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55C03D" w14:textId="77777777" w:rsidR="00D51C8A" w:rsidRPr="00EA5746" w:rsidRDefault="00D51C8A" w:rsidP="00D51C8A">
      <w:pPr>
        <w:pStyle w:val="GS1BBodyText1"/>
        <w:rPr>
          <w:b/>
          <w:sz w:val="28"/>
          <w:szCs w:val="28"/>
          <w:lang w:val="de-DE"/>
        </w:rPr>
      </w:pPr>
      <w:r w:rsidRPr="00EA5746">
        <w:rPr>
          <w:b/>
          <w:sz w:val="28"/>
          <w:szCs w:val="28"/>
          <w:lang w:val="de-DE"/>
        </w:rPr>
        <w:t>Presseinformation</w:t>
      </w:r>
    </w:p>
    <w:p w14:paraId="2CBCDBC5" w14:textId="045A2CF1" w:rsidR="00D51C8A" w:rsidRPr="00743263" w:rsidRDefault="00B07D22" w:rsidP="00D51C8A">
      <w:pPr>
        <w:pStyle w:val="GS1BHeading1"/>
        <w:rPr>
          <w:color w:val="E36C0A" w:themeColor="accent6" w:themeShade="BF"/>
          <w:lang w:val="de-DE"/>
        </w:rPr>
      </w:pPr>
      <w:r>
        <w:rPr>
          <w:color w:val="E36C0A" w:themeColor="accent6" w:themeShade="BF"/>
          <w:lang w:val="de-DE"/>
        </w:rPr>
        <w:t>Es</w:t>
      </w:r>
      <w:r w:rsidR="006A51CE" w:rsidRPr="006A51CE">
        <w:rPr>
          <w:color w:val="E36C0A" w:themeColor="accent6" w:themeShade="BF"/>
          <w:lang w:val="de-DE"/>
        </w:rPr>
        <w:t xml:space="preserve"> </w:t>
      </w:r>
      <w:r w:rsidR="006655F2">
        <w:rPr>
          <w:color w:val="E36C0A" w:themeColor="accent6" w:themeShade="BF"/>
          <w:lang w:val="de-DE"/>
        </w:rPr>
        <w:t xml:space="preserve">begann mit einem einfachen </w:t>
      </w:r>
      <w:proofErr w:type="spellStart"/>
      <w:r w:rsidR="006655F2">
        <w:rPr>
          <w:color w:val="E36C0A" w:themeColor="accent6" w:themeShade="BF"/>
          <w:lang w:val="de-DE"/>
        </w:rPr>
        <w:t>Beep</w:t>
      </w:r>
      <w:proofErr w:type="spellEnd"/>
    </w:p>
    <w:p w14:paraId="6447D06F" w14:textId="5D6DB02C" w:rsidR="00D51C8A" w:rsidRPr="00EA5746" w:rsidRDefault="006655F2" w:rsidP="00D51C8A">
      <w:pPr>
        <w:pStyle w:val="GS1BBodyText1"/>
        <w:rPr>
          <w:b/>
          <w:lang w:val="de-DE"/>
        </w:rPr>
      </w:pPr>
      <w:r>
        <w:rPr>
          <w:b/>
          <w:lang w:val="de-DE"/>
        </w:rPr>
        <w:t xml:space="preserve">Vor 50 Jahren wurde der allererste </w:t>
      </w:r>
      <w:r w:rsidR="00FF7805">
        <w:rPr>
          <w:b/>
          <w:lang w:val="de-DE"/>
        </w:rPr>
        <w:t>Barcode</w:t>
      </w:r>
      <w:r w:rsidR="00BD44C7">
        <w:rPr>
          <w:b/>
          <w:lang w:val="de-DE"/>
        </w:rPr>
        <w:t xml:space="preserve"> in einem Supermarkt</w:t>
      </w:r>
      <w:r w:rsidR="00FF7805">
        <w:rPr>
          <w:b/>
          <w:lang w:val="de-DE"/>
        </w:rPr>
        <w:t xml:space="preserve"> </w:t>
      </w:r>
      <w:r>
        <w:rPr>
          <w:b/>
          <w:lang w:val="de-DE"/>
        </w:rPr>
        <w:t>gescannt</w:t>
      </w:r>
      <w:r w:rsidR="00E92A68">
        <w:rPr>
          <w:b/>
          <w:lang w:val="de-DE"/>
        </w:rPr>
        <w:t>.</w:t>
      </w:r>
      <w:r w:rsidR="00C41313">
        <w:rPr>
          <w:b/>
          <w:lang w:val="de-DE"/>
        </w:rPr>
        <w:br/>
      </w:r>
      <w:r w:rsidR="00E92A68">
        <w:rPr>
          <w:b/>
          <w:lang w:val="de-DE"/>
        </w:rPr>
        <w:t xml:space="preserve">Jetzt steht </w:t>
      </w:r>
      <w:r w:rsidR="00FF7805">
        <w:rPr>
          <w:b/>
          <w:lang w:val="de-DE"/>
        </w:rPr>
        <w:t>die neue Generation bereit</w:t>
      </w:r>
      <w:r w:rsidR="00E92A68">
        <w:rPr>
          <w:b/>
          <w:lang w:val="de-DE"/>
        </w:rPr>
        <w:t>.</w:t>
      </w:r>
    </w:p>
    <w:p w14:paraId="46E41044" w14:textId="76A3AA67" w:rsidR="00D51C8A" w:rsidRDefault="003030F0" w:rsidP="003030F0">
      <w:pPr>
        <w:pStyle w:val="GS1BBodyText1"/>
        <w:spacing w:line="360" w:lineRule="auto"/>
        <w:rPr>
          <w:lang w:val="de-DE"/>
        </w:rPr>
      </w:pPr>
      <w:r>
        <w:rPr>
          <w:b/>
          <w:lang w:val="de-DE"/>
        </w:rPr>
        <w:t xml:space="preserve">Köln, </w:t>
      </w:r>
      <w:r w:rsidR="00943840" w:rsidRPr="00943840">
        <w:rPr>
          <w:b/>
          <w:lang w:val="de-DE"/>
        </w:rPr>
        <w:t>29</w:t>
      </w:r>
      <w:r w:rsidRPr="00943840">
        <w:rPr>
          <w:b/>
          <w:lang w:val="de-DE"/>
        </w:rPr>
        <w:t xml:space="preserve">. </w:t>
      </w:r>
      <w:r w:rsidR="00FD6946" w:rsidRPr="00943840">
        <w:rPr>
          <w:b/>
          <w:lang w:val="de-DE"/>
        </w:rPr>
        <w:t>April</w:t>
      </w:r>
      <w:r>
        <w:rPr>
          <w:b/>
          <w:lang w:val="de-DE"/>
        </w:rPr>
        <w:t xml:space="preserve"> </w:t>
      </w:r>
      <w:r w:rsidR="00A37D5C">
        <w:rPr>
          <w:b/>
          <w:lang w:val="de-DE"/>
        </w:rPr>
        <w:t>2024</w:t>
      </w:r>
      <w:r w:rsidR="00D51C8A" w:rsidRPr="00EA5746">
        <w:rPr>
          <w:b/>
          <w:lang w:val="de-DE"/>
        </w:rPr>
        <w:t>.</w:t>
      </w:r>
      <w:r w:rsidR="00D51C8A" w:rsidRPr="00EA5746">
        <w:rPr>
          <w:lang w:val="de-DE"/>
        </w:rPr>
        <w:t xml:space="preserve"> </w:t>
      </w:r>
      <w:r w:rsidR="00FF7805">
        <w:rPr>
          <w:lang w:val="de-DE"/>
        </w:rPr>
        <w:t>Erste Playmobilfiguren zogen ins Kinderzimmer ein</w:t>
      </w:r>
      <w:r w:rsidR="00FD6946">
        <w:rPr>
          <w:lang w:val="de-DE"/>
        </w:rPr>
        <w:t xml:space="preserve">, </w:t>
      </w:r>
      <w:r w:rsidR="006655F2">
        <w:rPr>
          <w:lang w:val="de-DE"/>
        </w:rPr>
        <w:t xml:space="preserve">die </w:t>
      </w:r>
      <w:r w:rsidR="00FD6946">
        <w:rPr>
          <w:lang w:val="de-DE"/>
        </w:rPr>
        <w:t>deutsche Fußball-Nationalmannschaft holte den WM-Titel im eigenen Land</w:t>
      </w:r>
      <w:r w:rsidR="00E92A68">
        <w:rPr>
          <w:lang w:val="de-DE"/>
        </w:rPr>
        <w:t>,</w:t>
      </w:r>
      <w:r w:rsidR="00FD6946">
        <w:rPr>
          <w:lang w:val="de-DE"/>
        </w:rPr>
        <w:t xml:space="preserve"> </w:t>
      </w:r>
      <w:r w:rsidR="006655F2">
        <w:rPr>
          <w:lang w:val="de-DE"/>
        </w:rPr>
        <w:t xml:space="preserve">und ABBA </w:t>
      </w:r>
      <w:r w:rsidR="00FD6946">
        <w:rPr>
          <w:lang w:val="de-DE"/>
        </w:rPr>
        <w:t xml:space="preserve">betrat </w:t>
      </w:r>
      <w:r w:rsidR="006655F2">
        <w:rPr>
          <w:lang w:val="de-DE"/>
        </w:rPr>
        <w:t xml:space="preserve">mit Waterloo </w:t>
      </w:r>
      <w:r w:rsidR="00FD6946">
        <w:rPr>
          <w:lang w:val="de-DE"/>
        </w:rPr>
        <w:t>beim</w:t>
      </w:r>
      <w:r w:rsidR="006655F2">
        <w:rPr>
          <w:lang w:val="de-DE"/>
        </w:rPr>
        <w:t xml:space="preserve"> </w:t>
      </w:r>
      <w:r w:rsidR="006655F2" w:rsidRPr="006655F2">
        <w:rPr>
          <w:lang w:val="de-DE"/>
        </w:rPr>
        <w:t>Grand Prix Eurovision de la Chanson</w:t>
      </w:r>
      <w:r w:rsidR="00FD6946">
        <w:rPr>
          <w:lang w:val="de-DE"/>
        </w:rPr>
        <w:t xml:space="preserve"> die große Bühne</w:t>
      </w:r>
      <w:r w:rsidR="006655F2">
        <w:rPr>
          <w:lang w:val="de-DE"/>
        </w:rPr>
        <w:t xml:space="preserve">. 50 Jahre liegen diese </w:t>
      </w:r>
      <w:r w:rsidR="00967E27">
        <w:rPr>
          <w:lang w:val="de-DE"/>
        </w:rPr>
        <w:t xml:space="preserve">unvergessenen </w:t>
      </w:r>
      <w:r w:rsidR="006655F2">
        <w:rPr>
          <w:lang w:val="de-DE"/>
        </w:rPr>
        <w:t>Ereignisse zurück</w:t>
      </w:r>
      <w:r w:rsidR="00E92A68">
        <w:rPr>
          <w:lang w:val="de-DE"/>
        </w:rPr>
        <w:t>,</w:t>
      </w:r>
      <w:r w:rsidR="006655F2">
        <w:rPr>
          <w:lang w:val="de-DE"/>
        </w:rPr>
        <w:t xml:space="preserve"> </w:t>
      </w:r>
      <w:r w:rsidR="00967E27">
        <w:rPr>
          <w:lang w:val="de-DE"/>
        </w:rPr>
        <w:t xml:space="preserve">und die Digitalisierung nahm zugleich ihren Lauf. </w:t>
      </w:r>
      <w:r w:rsidR="00967E27" w:rsidRPr="00967E27">
        <w:rPr>
          <w:lang w:val="de-DE"/>
        </w:rPr>
        <w:t xml:space="preserve">Am 26. Juni 1974 wurde </w:t>
      </w:r>
      <w:r w:rsidR="002731B1">
        <w:rPr>
          <w:lang w:val="de-DE"/>
        </w:rPr>
        <w:t xml:space="preserve">nämlich </w:t>
      </w:r>
      <w:r w:rsidR="00967E27" w:rsidRPr="00967E27">
        <w:rPr>
          <w:lang w:val="de-DE"/>
        </w:rPr>
        <w:t xml:space="preserve">in einem </w:t>
      </w:r>
      <w:r w:rsidR="00967E27">
        <w:rPr>
          <w:lang w:val="de-DE"/>
        </w:rPr>
        <w:t xml:space="preserve">Marsh-Supermarkt </w:t>
      </w:r>
      <w:r w:rsidR="00967E27" w:rsidRPr="00967E27">
        <w:rPr>
          <w:lang w:val="de-DE"/>
        </w:rPr>
        <w:t xml:space="preserve">in Ohio, USA, der Barcode auf einem Kaugummi der Marke </w:t>
      </w:r>
      <w:proofErr w:type="spellStart"/>
      <w:r w:rsidR="00967E27" w:rsidRPr="00967E27">
        <w:rPr>
          <w:lang w:val="de-DE"/>
        </w:rPr>
        <w:t>Wrigley's</w:t>
      </w:r>
      <w:proofErr w:type="spellEnd"/>
      <w:r w:rsidR="00967E27" w:rsidRPr="00967E27">
        <w:rPr>
          <w:lang w:val="de-DE"/>
        </w:rPr>
        <w:t xml:space="preserve"> </w:t>
      </w:r>
      <w:proofErr w:type="spellStart"/>
      <w:r w:rsidR="00967E27" w:rsidRPr="00967E27">
        <w:rPr>
          <w:lang w:val="de-DE"/>
        </w:rPr>
        <w:t>Juicy</w:t>
      </w:r>
      <w:proofErr w:type="spellEnd"/>
      <w:r w:rsidR="00967E27" w:rsidRPr="00967E27">
        <w:rPr>
          <w:lang w:val="de-DE"/>
        </w:rPr>
        <w:t xml:space="preserve"> </w:t>
      </w:r>
      <w:proofErr w:type="spellStart"/>
      <w:r w:rsidR="00967E27" w:rsidRPr="00967E27">
        <w:rPr>
          <w:lang w:val="de-DE"/>
        </w:rPr>
        <w:t>Fruit</w:t>
      </w:r>
      <w:proofErr w:type="spellEnd"/>
      <w:r w:rsidR="00967E27" w:rsidRPr="00967E27">
        <w:rPr>
          <w:lang w:val="de-DE"/>
        </w:rPr>
        <w:t xml:space="preserve"> zum ersten Mal gescannt.</w:t>
      </w:r>
      <w:r w:rsidR="00967E27">
        <w:rPr>
          <w:lang w:val="de-DE"/>
        </w:rPr>
        <w:t xml:space="preserve"> </w:t>
      </w:r>
      <w:r w:rsidR="00967E27" w:rsidRPr="00991E14">
        <w:rPr>
          <w:lang w:val="de-DE"/>
        </w:rPr>
        <w:t>Dies war der Beginn des automatisierten Kassierens</w:t>
      </w:r>
      <w:r w:rsidR="00967E27">
        <w:rPr>
          <w:lang w:val="de-DE"/>
        </w:rPr>
        <w:t xml:space="preserve"> und der </w:t>
      </w:r>
      <w:r w:rsidR="00967E27" w:rsidRPr="00967E27">
        <w:rPr>
          <w:lang w:val="de-DE"/>
        </w:rPr>
        <w:t xml:space="preserve">Grundstein für eine der </w:t>
      </w:r>
      <w:r w:rsidR="00FD6946">
        <w:rPr>
          <w:lang w:val="de-DE"/>
        </w:rPr>
        <w:t>prägenden</w:t>
      </w:r>
      <w:r w:rsidR="00967E27" w:rsidRPr="00967E27">
        <w:rPr>
          <w:lang w:val="de-DE"/>
        </w:rPr>
        <w:t xml:space="preserve"> Technologien des 20. Jahrhunderts.</w:t>
      </w:r>
    </w:p>
    <w:p w14:paraId="6DDB10A9" w14:textId="0174FA25" w:rsidR="00B07D22" w:rsidRPr="00B07D22" w:rsidRDefault="00B07D22" w:rsidP="00B07D22">
      <w:pPr>
        <w:pStyle w:val="GS1BBodyText1"/>
        <w:spacing w:line="360" w:lineRule="auto"/>
        <w:rPr>
          <w:b/>
          <w:bCs/>
          <w:lang w:val="de-DE"/>
        </w:rPr>
      </w:pPr>
      <w:r w:rsidRPr="00B07D22">
        <w:rPr>
          <w:b/>
          <w:bCs/>
          <w:lang w:val="de-DE"/>
        </w:rPr>
        <w:t xml:space="preserve">Die </w:t>
      </w:r>
      <w:r w:rsidR="00FD6946">
        <w:rPr>
          <w:b/>
          <w:bCs/>
          <w:lang w:val="de-DE"/>
        </w:rPr>
        <w:t>Relevanz des Kaugummis</w:t>
      </w:r>
      <w:r w:rsidR="00C41313">
        <w:rPr>
          <w:b/>
          <w:bCs/>
          <w:lang w:val="de-DE"/>
        </w:rPr>
        <w:t xml:space="preserve">: </w:t>
      </w:r>
      <w:r w:rsidR="00507C4A">
        <w:rPr>
          <w:b/>
          <w:bCs/>
          <w:lang w:val="de-DE"/>
        </w:rPr>
        <w:t>S</w:t>
      </w:r>
      <w:r w:rsidR="00C41313">
        <w:rPr>
          <w:b/>
          <w:bCs/>
          <w:lang w:val="de-DE"/>
        </w:rPr>
        <w:t>o fing es an</w:t>
      </w:r>
    </w:p>
    <w:p w14:paraId="52E3B312" w14:textId="5128805C" w:rsidR="00BA04FE" w:rsidRDefault="00FD6946" w:rsidP="003030F0">
      <w:pPr>
        <w:pStyle w:val="GS1BBodyText1"/>
        <w:spacing w:line="360" w:lineRule="auto"/>
        <w:rPr>
          <w:rFonts w:cs="Calibri"/>
          <w:lang w:val="de-DE"/>
        </w:rPr>
      </w:pPr>
      <w:r w:rsidRPr="00FD6946">
        <w:rPr>
          <w:rFonts w:cs="Calibri"/>
          <w:lang w:val="de-DE"/>
        </w:rPr>
        <w:t xml:space="preserve">Jedes Kind kennt den Barcode. Genauer: das allseits vertraute </w:t>
      </w:r>
      <w:r w:rsidR="00282090">
        <w:rPr>
          <w:rFonts w:cs="Calibri"/>
          <w:lang w:val="de-DE"/>
        </w:rPr>
        <w:t>Piepen</w:t>
      </w:r>
      <w:r w:rsidRPr="00FD6946">
        <w:rPr>
          <w:rFonts w:cs="Calibri"/>
          <w:lang w:val="de-DE"/>
        </w:rPr>
        <w:t xml:space="preserve">, wenn Produkte an der Kasse eingescannt werden. </w:t>
      </w:r>
      <w:r w:rsidR="00306648">
        <w:rPr>
          <w:rFonts w:cs="Calibri"/>
          <w:lang w:val="de-DE"/>
        </w:rPr>
        <w:t xml:space="preserve">Aber wie kam es </w:t>
      </w:r>
      <w:r w:rsidR="00FF7805">
        <w:rPr>
          <w:rFonts w:cs="Calibri"/>
          <w:lang w:val="de-DE"/>
        </w:rPr>
        <w:t>überhaupt dazu</w:t>
      </w:r>
      <w:r w:rsidR="00306648">
        <w:rPr>
          <w:rFonts w:cs="Calibri"/>
          <w:lang w:val="de-DE"/>
        </w:rPr>
        <w:t>? U</w:t>
      </w:r>
      <w:r w:rsidR="00993D86">
        <w:rPr>
          <w:rFonts w:cs="Calibri"/>
          <w:lang w:val="de-DE"/>
        </w:rPr>
        <w:t xml:space="preserve">m die Geschichte hinter dem Barcode </w:t>
      </w:r>
      <w:r w:rsidR="00306648">
        <w:rPr>
          <w:rFonts w:cs="Calibri"/>
          <w:lang w:val="de-DE"/>
        </w:rPr>
        <w:t xml:space="preserve">ranken sich </w:t>
      </w:r>
      <w:r w:rsidR="00993D86">
        <w:rPr>
          <w:rFonts w:cs="Calibri"/>
          <w:lang w:val="de-DE"/>
        </w:rPr>
        <w:t xml:space="preserve">seit jeher allerhand Mythen. Eine </w:t>
      </w:r>
      <w:r w:rsidR="001B28CB">
        <w:rPr>
          <w:rFonts w:cs="Calibri"/>
          <w:lang w:val="de-DE"/>
        </w:rPr>
        <w:t>Erzählung</w:t>
      </w:r>
      <w:r w:rsidR="00993D86">
        <w:rPr>
          <w:rFonts w:cs="Calibri"/>
          <w:lang w:val="de-DE"/>
        </w:rPr>
        <w:t xml:space="preserve"> besagt, dass der US-amerikanische Ingenieur Norman Joseph </w:t>
      </w:r>
      <w:proofErr w:type="spellStart"/>
      <w:r w:rsidR="00993D86">
        <w:rPr>
          <w:rFonts w:cs="Calibri"/>
          <w:lang w:val="de-DE"/>
        </w:rPr>
        <w:t>Woodland</w:t>
      </w:r>
      <w:proofErr w:type="spellEnd"/>
      <w:r w:rsidR="00993D86">
        <w:rPr>
          <w:rFonts w:cs="Calibri"/>
          <w:lang w:val="de-DE"/>
        </w:rPr>
        <w:t xml:space="preserve"> Ende der 1940er-Jahre</w:t>
      </w:r>
      <w:r w:rsidR="001B28CB">
        <w:rPr>
          <w:rFonts w:cs="Calibri"/>
          <w:lang w:val="de-DE"/>
        </w:rPr>
        <w:t xml:space="preserve"> mit dem Finger einige senkrechte Striche in den Sand von Miami malte. Vorausgegangen seien Gespräche </w:t>
      </w:r>
      <w:r w:rsidR="000103DB">
        <w:rPr>
          <w:rFonts w:cs="Calibri"/>
          <w:lang w:val="de-DE"/>
        </w:rPr>
        <w:t xml:space="preserve">mit seinem Kompagnon Bernard </w:t>
      </w:r>
      <w:proofErr w:type="spellStart"/>
      <w:r w:rsidR="000103DB">
        <w:rPr>
          <w:rFonts w:cs="Calibri"/>
          <w:lang w:val="de-DE"/>
        </w:rPr>
        <w:t>Silver</w:t>
      </w:r>
      <w:proofErr w:type="spellEnd"/>
      <w:r w:rsidR="000103DB">
        <w:rPr>
          <w:rFonts w:cs="Calibri"/>
          <w:lang w:val="de-DE"/>
        </w:rPr>
        <w:t xml:space="preserve"> </w:t>
      </w:r>
      <w:r w:rsidR="001B28CB">
        <w:rPr>
          <w:rFonts w:cs="Calibri"/>
          <w:lang w:val="de-DE"/>
        </w:rPr>
        <w:t xml:space="preserve">über die </w:t>
      </w:r>
      <w:r w:rsidR="002731B1">
        <w:rPr>
          <w:rFonts w:cs="Calibri"/>
          <w:lang w:val="de-DE"/>
        </w:rPr>
        <w:t xml:space="preserve">Beschleunigung der </w:t>
      </w:r>
      <w:r w:rsidR="001B28CB" w:rsidRPr="001B28CB">
        <w:rPr>
          <w:rFonts w:cs="Calibri"/>
          <w:lang w:val="de-DE"/>
        </w:rPr>
        <w:t>Waren</w:t>
      </w:r>
      <w:r w:rsidR="002731B1">
        <w:rPr>
          <w:rFonts w:cs="Calibri"/>
          <w:lang w:val="de-DE"/>
        </w:rPr>
        <w:t>erfassung</w:t>
      </w:r>
      <w:r w:rsidR="001B28CB" w:rsidRPr="001B28CB">
        <w:rPr>
          <w:rFonts w:cs="Calibri"/>
          <w:lang w:val="de-DE"/>
        </w:rPr>
        <w:t xml:space="preserve"> an Kasse</w:t>
      </w:r>
      <w:r w:rsidR="002731B1">
        <w:rPr>
          <w:rFonts w:cs="Calibri"/>
          <w:lang w:val="de-DE"/>
        </w:rPr>
        <w:t>n</w:t>
      </w:r>
      <w:r w:rsidR="001B28CB" w:rsidRPr="001B28CB">
        <w:rPr>
          <w:rFonts w:cs="Calibri"/>
          <w:lang w:val="de-DE"/>
        </w:rPr>
        <w:t>.</w:t>
      </w:r>
    </w:p>
    <w:p w14:paraId="6F3638C3" w14:textId="46BA4A2B" w:rsidR="001B28CB" w:rsidRPr="001B28CB" w:rsidRDefault="002731B1" w:rsidP="003030F0">
      <w:pPr>
        <w:pStyle w:val="GS1BBodyText1"/>
        <w:spacing w:line="360" w:lineRule="auto"/>
        <w:rPr>
          <w:rFonts w:cs="Calibri"/>
          <w:lang w:val="de-DE"/>
        </w:rPr>
      </w:pPr>
      <w:r>
        <w:rPr>
          <w:rFonts w:cs="Calibri"/>
          <w:lang w:val="de-DE"/>
        </w:rPr>
        <w:t xml:space="preserve">Und </w:t>
      </w:r>
      <w:r w:rsidR="00BA04FE">
        <w:rPr>
          <w:rFonts w:cs="Calibri"/>
          <w:lang w:val="de-DE"/>
        </w:rPr>
        <w:t xml:space="preserve">rund zwei Jahrzehnte nach der Patentanmeldung </w:t>
      </w:r>
      <w:r>
        <w:rPr>
          <w:rFonts w:cs="Calibri"/>
          <w:lang w:val="de-DE"/>
        </w:rPr>
        <w:t xml:space="preserve">ertönte am </w:t>
      </w:r>
      <w:r w:rsidRPr="00FD6946">
        <w:rPr>
          <w:rFonts w:cs="Calibri"/>
          <w:lang w:val="de-DE"/>
        </w:rPr>
        <w:t xml:space="preserve">26. </w:t>
      </w:r>
      <w:r w:rsidRPr="00993D86">
        <w:rPr>
          <w:rFonts w:cs="Calibri"/>
          <w:lang w:val="de-DE"/>
        </w:rPr>
        <w:t>Juni 1974</w:t>
      </w:r>
      <w:r>
        <w:rPr>
          <w:rFonts w:cs="Calibri"/>
          <w:lang w:val="de-DE"/>
        </w:rPr>
        <w:t xml:space="preserve"> </w:t>
      </w:r>
      <w:r w:rsidR="00BA04FE">
        <w:rPr>
          <w:rFonts w:cs="Calibri"/>
          <w:lang w:val="de-DE"/>
        </w:rPr>
        <w:t xml:space="preserve">tatsächlich </w:t>
      </w:r>
      <w:r>
        <w:rPr>
          <w:rFonts w:cs="Calibri"/>
          <w:lang w:val="de-DE"/>
        </w:rPr>
        <w:t>erstmals das „</w:t>
      </w:r>
      <w:proofErr w:type="spellStart"/>
      <w:r>
        <w:rPr>
          <w:rFonts w:cs="Calibri"/>
          <w:lang w:val="de-DE"/>
        </w:rPr>
        <w:t>Beep</w:t>
      </w:r>
      <w:proofErr w:type="spellEnd"/>
      <w:r>
        <w:rPr>
          <w:rFonts w:cs="Calibri"/>
          <w:lang w:val="de-DE"/>
        </w:rPr>
        <w:t>“ beim Scannen einer Zehnerpackung Kaugummi.</w:t>
      </w:r>
      <w:r w:rsidR="003A4866">
        <w:rPr>
          <w:rFonts w:cs="Calibri"/>
          <w:lang w:val="de-DE"/>
        </w:rPr>
        <w:t xml:space="preserve"> </w:t>
      </w:r>
      <w:r w:rsidR="00BA04FE">
        <w:rPr>
          <w:rFonts w:cs="Calibri"/>
          <w:lang w:val="de-DE"/>
        </w:rPr>
        <w:t xml:space="preserve">Der Ton stammte seinerzeit von IMB und blieb bis heute unverändert. In Deutschland sorgte der Barcode </w:t>
      </w:r>
      <w:r w:rsidR="00A22D80">
        <w:rPr>
          <w:rFonts w:cs="Calibri"/>
          <w:lang w:val="de-DE"/>
        </w:rPr>
        <w:t xml:space="preserve">erstmals </w:t>
      </w:r>
      <w:r w:rsidR="00BA04FE">
        <w:rPr>
          <w:rFonts w:cs="Calibri"/>
          <w:lang w:val="de-DE"/>
        </w:rPr>
        <w:t>im Jahre 1977 auf einer Gewürzmischung für Furore</w:t>
      </w:r>
      <w:r w:rsidR="000103DB">
        <w:rPr>
          <w:rFonts w:cs="Calibri"/>
          <w:lang w:val="de-DE"/>
        </w:rPr>
        <w:t xml:space="preserve">. Mittlerweile wird </w:t>
      </w:r>
      <w:r w:rsidR="000103DB">
        <w:rPr>
          <w:lang w:val="de-DE"/>
        </w:rPr>
        <w:t>der Barcode täglich zehn</w:t>
      </w:r>
      <w:r w:rsidR="000103DB" w:rsidRPr="00991E14">
        <w:rPr>
          <w:lang w:val="de-DE"/>
        </w:rPr>
        <w:t xml:space="preserve"> Milliarden Mal </w:t>
      </w:r>
      <w:r w:rsidR="00900BC1">
        <w:rPr>
          <w:lang w:val="de-DE"/>
        </w:rPr>
        <w:t xml:space="preserve">weltweit </w:t>
      </w:r>
      <w:r w:rsidR="000103DB" w:rsidRPr="00991E14">
        <w:rPr>
          <w:lang w:val="de-DE"/>
        </w:rPr>
        <w:t>auf Produkten gescannt</w:t>
      </w:r>
      <w:r w:rsidR="00900BC1">
        <w:rPr>
          <w:lang w:val="de-DE"/>
        </w:rPr>
        <w:t>.</w:t>
      </w:r>
    </w:p>
    <w:p w14:paraId="78040900" w14:textId="5A307F7C" w:rsidR="00993D86" w:rsidRPr="00993D86" w:rsidRDefault="00993D86" w:rsidP="00993D86">
      <w:pPr>
        <w:pStyle w:val="GS1BBodyText1"/>
        <w:spacing w:line="360" w:lineRule="auto"/>
        <w:rPr>
          <w:b/>
          <w:bCs/>
          <w:lang w:val="de-DE"/>
        </w:rPr>
      </w:pPr>
      <w:r w:rsidRPr="00993D86">
        <w:rPr>
          <w:b/>
          <w:bCs/>
          <w:lang w:val="de-DE"/>
        </w:rPr>
        <w:t>Die Erfolgsstory des Barcod</w:t>
      </w:r>
      <w:r w:rsidR="001B28CB">
        <w:rPr>
          <w:b/>
          <w:bCs/>
          <w:lang w:val="de-DE"/>
        </w:rPr>
        <w:t>es</w:t>
      </w:r>
      <w:r w:rsidR="00C41313">
        <w:rPr>
          <w:b/>
          <w:bCs/>
          <w:lang w:val="de-DE"/>
        </w:rPr>
        <w:t>: bleibt alles anders</w:t>
      </w:r>
    </w:p>
    <w:p w14:paraId="13E74258" w14:textId="2559C209" w:rsidR="004C721A" w:rsidRDefault="00E507D8" w:rsidP="003030F0">
      <w:pPr>
        <w:pStyle w:val="GS1BBodyText1"/>
        <w:spacing w:line="360" w:lineRule="auto"/>
        <w:rPr>
          <w:lang w:val="de-DE"/>
        </w:rPr>
      </w:pPr>
      <w:r>
        <w:rPr>
          <w:lang w:val="de-DE"/>
        </w:rPr>
        <w:t xml:space="preserve">Letztendlich veränderte der erste Barcode-Scan </w:t>
      </w:r>
      <w:r w:rsidR="006A51CE" w:rsidRPr="00B07D22">
        <w:rPr>
          <w:lang w:val="de-DE"/>
        </w:rPr>
        <w:t>die Art und Weise, wie wir einkaufen, Handel betreiben und Informationen verarbeiten, für immer</w:t>
      </w:r>
      <w:r>
        <w:rPr>
          <w:lang w:val="de-DE"/>
        </w:rPr>
        <w:t xml:space="preserve">. Noch </w:t>
      </w:r>
      <w:r w:rsidR="006A51CE" w:rsidRPr="00B07D22">
        <w:rPr>
          <w:lang w:val="de-DE"/>
        </w:rPr>
        <w:t>heute</w:t>
      </w:r>
      <w:r>
        <w:rPr>
          <w:lang w:val="de-DE"/>
        </w:rPr>
        <w:t xml:space="preserve"> verbindet d</w:t>
      </w:r>
      <w:r w:rsidR="006A51CE" w:rsidRPr="00B07D22">
        <w:rPr>
          <w:lang w:val="de-DE"/>
        </w:rPr>
        <w:t>as Scannen des Barcodes an der Kasse ein physisches Produkt mit produktbegleitenden Informationen</w:t>
      </w:r>
      <w:r>
        <w:rPr>
          <w:lang w:val="de-DE"/>
        </w:rPr>
        <w:t xml:space="preserve"> entlang </w:t>
      </w:r>
      <w:r w:rsidR="006A51CE" w:rsidRPr="00B07D22">
        <w:rPr>
          <w:lang w:val="de-DE"/>
        </w:rPr>
        <w:t>der gesamten Lieferkett</w:t>
      </w:r>
      <w:r>
        <w:rPr>
          <w:lang w:val="de-DE"/>
        </w:rPr>
        <w:t>e</w:t>
      </w:r>
      <w:r w:rsidR="006A51CE" w:rsidRPr="00B07D22">
        <w:rPr>
          <w:lang w:val="de-DE"/>
        </w:rPr>
        <w:t>.</w:t>
      </w:r>
      <w:r w:rsidR="00575942">
        <w:rPr>
          <w:lang w:val="de-DE"/>
        </w:rPr>
        <w:t xml:space="preserve"> </w:t>
      </w:r>
      <w:r w:rsidR="004C721A">
        <w:rPr>
          <w:lang w:val="de-DE"/>
        </w:rPr>
        <w:t xml:space="preserve">Dies </w:t>
      </w:r>
      <w:r w:rsidR="004C721A" w:rsidRPr="00B07D22">
        <w:rPr>
          <w:lang w:val="de-DE"/>
        </w:rPr>
        <w:t>ermöglich</w:t>
      </w:r>
      <w:r w:rsidR="004C721A">
        <w:rPr>
          <w:lang w:val="de-DE"/>
        </w:rPr>
        <w:t xml:space="preserve">t </w:t>
      </w:r>
      <w:r w:rsidR="00EC0063">
        <w:rPr>
          <w:lang w:val="de-DE"/>
        </w:rPr>
        <w:t>zum Beispiel</w:t>
      </w:r>
      <w:r w:rsidR="00BD44C7">
        <w:rPr>
          <w:lang w:val="de-DE"/>
        </w:rPr>
        <w:t>,</w:t>
      </w:r>
      <w:r w:rsidR="00EC0063">
        <w:rPr>
          <w:lang w:val="de-DE"/>
        </w:rPr>
        <w:t xml:space="preserve"> </w:t>
      </w:r>
      <w:r w:rsidR="004C721A">
        <w:rPr>
          <w:lang w:val="de-DE"/>
        </w:rPr>
        <w:t xml:space="preserve">branchenübergreifend </w:t>
      </w:r>
      <w:r w:rsidR="004C721A" w:rsidRPr="00B07D22">
        <w:rPr>
          <w:lang w:val="de-DE"/>
        </w:rPr>
        <w:t>Waren lückenlos zu verfolgen, die Lager</w:t>
      </w:r>
      <w:r w:rsidR="004C721A">
        <w:rPr>
          <w:lang w:val="de-DE"/>
        </w:rPr>
        <w:t xml:space="preserve">haltung </w:t>
      </w:r>
      <w:r w:rsidR="004C721A" w:rsidRPr="00B07D22">
        <w:rPr>
          <w:lang w:val="de-DE"/>
        </w:rPr>
        <w:t xml:space="preserve">zu verbessern </w:t>
      </w:r>
      <w:r w:rsidR="004C721A">
        <w:rPr>
          <w:lang w:val="de-DE"/>
        </w:rPr>
        <w:t>oder</w:t>
      </w:r>
      <w:r w:rsidR="004C721A" w:rsidRPr="00B07D22">
        <w:rPr>
          <w:lang w:val="de-DE"/>
        </w:rPr>
        <w:t xml:space="preserve"> Arbeitsaufwände </w:t>
      </w:r>
      <w:r w:rsidR="00CC0553">
        <w:rPr>
          <w:lang w:val="de-DE"/>
        </w:rPr>
        <w:t>zu optimieren</w:t>
      </w:r>
      <w:r w:rsidR="004C721A">
        <w:rPr>
          <w:lang w:val="de-DE"/>
        </w:rPr>
        <w:t>.</w:t>
      </w:r>
    </w:p>
    <w:p w14:paraId="2A8A36AF" w14:textId="77E30A67" w:rsidR="006A51CE" w:rsidRDefault="00575942" w:rsidP="003030F0">
      <w:pPr>
        <w:pStyle w:val="GS1BBodyText1"/>
        <w:spacing w:line="360" w:lineRule="auto"/>
        <w:rPr>
          <w:lang w:val="de-DE"/>
        </w:rPr>
      </w:pPr>
      <w:r>
        <w:rPr>
          <w:lang w:val="de-DE"/>
        </w:rPr>
        <w:t xml:space="preserve">Der 1994 vom japanischen Unternehmen </w:t>
      </w:r>
      <w:proofErr w:type="spellStart"/>
      <w:r>
        <w:rPr>
          <w:lang w:val="de-DE"/>
        </w:rPr>
        <w:t>Denso</w:t>
      </w:r>
      <w:proofErr w:type="spellEnd"/>
      <w:r>
        <w:rPr>
          <w:lang w:val="de-DE"/>
        </w:rPr>
        <w:t xml:space="preserve"> Wave entwickelte QR-Code basiert nach wie vor auf diesem Prinzip, ist mit </w:t>
      </w:r>
      <w:r w:rsidR="004C721A">
        <w:rPr>
          <w:lang w:val="de-DE"/>
        </w:rPr>
        <w:t xml:space="preserve">über </w:t>
      </w:r>
      <w:r w:rsidR="004437A5">
        <w:rPr>
          <w:lang w:val="de-DE"/>
        </w:rPr>
        <w:t>7</w:t>
      </w:r>
      <w:bookmarkStart w:id="0" w:name="_GoBack"/>
      <w:bookmarkEnd w:id="0"/>
      <w:r w:rsidR="004C721A">
        <w:rPr>
          <w:lang w:val="de-DE"/>
        </w:rPr>
        <w:t>.000 möglichen verschlüsselten</w:t>
      </w:r>
      <w:r w:rsidR="00A515AC">
        <w:rPr>
          <w:lang w:val="de-DE"/>
        </w:rPr>
        <w:t xml:space="preserve"> </w:t>
      </w:r>
      <w:r w:rsidR="00A515AC" w:rsidRPr="002600E2">
        <w:rPr>
          <w:lang w:val="de-DE"/>
        </w:rPr>
        <w:t>numerischen</w:t>
      </w:r>
      <w:r w:rsidR="004C721A" w:rsidRPr="002600E2">
        <w:rPr>
          <w:lang w:val="de-DE"/>
        </w:rPr>
        <w:t xml:space="preserve"> Zeichen</w:t>
      </w:r>
      <w:r w:rsidR="00A515AC" w:rsidRPr="002600E2">
        <w:rPr>
          <w:lang w:val="de-DE"/>
        </w:rPr>
        <w:t>, sprich Zahlen,</w:t>
      </w:r>
      <w:r w:rsidR="004C721A">
        <w:rPr>
          <w:lang w:val="de-DE"/>
        </w:rPr>
        <w:t xml:space="preserve"> allerdings leistungsstärker. Darauf aufbauend </w:t>
      </w:r>
      <w:r w:rsidR="00EC0063">
        <w:rPr>
          <w:lang w:val="de-DE"/>
        </w:rPr>
        <w:t xml:space="preserve">können </w:t>
      </w:r>
      <w:proofErr w:type="spellStart"/>
      <w:r w:rsidR="00EC0063">
        <w:rPr>
          <w:lang w:val="de-DE"/>
        </w:rPr>
        <w:t>Nutzer:innen</w:t>
      </w:r>
      <w:proofErr w:type="spellEnd"/>
      <w:r w:rsidR="00EC0063">
        <w:rPr>
          <w:lang w:val="de-DE"/>
        </w:rPr>
        <w:t xml:space="preserve"> </w:t>
      </w:r>
      <w:r w:rsidR="00CC0553">
        <w:rPr>
          <w:lang w:val="de-DE"/>
        </w:rPr>
        <w:t>inzwischen</w:t>
      </w:r>
      <w:r w:rsidR="00EC0063">
        <w:rPr>
          <w:lang w:val="de-DE"/>
        </w:rPr>
        <w:t xml:space="preserve"> über den Scan eines QR-Codes</w:t>
      </w:r>
      <w:r w:rsidR="00E92A68">
        <w:rPr>
          <w:lang w:val="de-DE"/>
        </w:rPr>
        <w:t xml:space="preserve"> mit ihrem Smartphone</w:t>
      </w:r>
      <w:r w:rsidR="00EC0063">
        <w:rPr>
          <w:lang w:val="de-DE"/>
        </w:rPr>
        <w:t xml:space="preserve"> zusätzliche Informationen abrufen</w:t>
      </w:r>
      <w:r w:rsidR="00E92A68">
        <w:rPr>
          <w:lang w:val="de-DE"/>
        </w:rPr>
        <w:t>, wie</w:t>
      </w:r>
      <w:r w:rsidR="00A22D80">
        <w:rPr>
          <w:lang w:val="de-DE"/>
        </w:rPr>
        <w:t xml:space="preserve"> </w:t>
      </w:r>
      <w:r w:rsidR="003F48EA" w:rsidRPr="003F48EA">
        <w:rPr>
          <w:lang w:val="de-DE"/>
        </w:rPr>
        <w:t>Herkunfts</w:t>
      </w:r>
      <w:r w:rsidR="00306648">
        <w:rPr>
          <w:lang w:val="de-DE"/>
        </w:rPr>
        <w:t>- oder Nachhaltigkeits</w:t>
      </w:r>
      <w:r w:rsidR="003F48EA" w:rsidRPr="003F48EA">
        <w:rPr>
          <w:lang w:val="de-DE"/>
        </w:rPr>
        <w:t>informationen.</w:t>
      </w:r>
    </w:p>
    <w:p w14:paraId="11D70B0F" w14:textId="3ED22E50" w:rsidR="003F48EA" w:rsidRPr="003F48EA" w:rsidRDefault="00306648" w:rsidP="003030F0">
      <w:pPr>
        <w:pStyle w:val="GS1BBodyText1"/>
        <w:spacing w:line="360" w:lineRule="auto"/>
        <w:rPr>
          <w:b/>
          <w:bCs/>
          <w:lang w:val="de-DE"/>
        </w:rPr>
      </w:pPr>
      <w:r>
        <w:rPr>
          <w:b/>
          <w:bCs/>
          <w:lang w:val="de-DE"/>
        </w:rPr>
        <w:lastRenderedPageBreak/>
        <w:t>Die neue Barcode-Generation</w:t>
      </w:r>
      <w:r w:rsidR="00C03BEB">
        <w:rPr>
          <w:b/>
          <w:bCs/>
          <w:lang w:val="de-DE"/>
        </w:rPr>
        <w:t>: ein Code für alles</w:t>
      </w:r>
    </w:p>
    <w:p w14:paraId="10E6662E" w14:textId="4350A166" w:rsidR="00A22D80" w:rsidRDefault="003F48EA" w:rsidP="003F48EA">
      <w:pPr>
        <w:pStyle w:val="GS1BBodyText1"/>
        <w:spacing w:line="360" w:lineRule="auto"/>
        <w:rPr>
          <w:lang w:val="de-DE"/>
        </w:rPr>
      </w:pPr>
      <w:r w:rsidRPr="003F48EA">
        <w:rPr>
          <w:lang w:val="de-DE"/>
        </w:rPr>
        <w:t xml:space="preserve">Und die Erfolgsgeschichte geht weiter: Die Entwicklung der 50-jährigen Historie vom linearen Strichcode hin zum leistungsstärkeren, multifunktionalen QR-Code-Format läutet eine neue Ära der Informationsbeschaffung von und Interaktion mit </w:t>
      </w:r>
      <w:r w:rsidR="00C41313">
        <w:rPr>
          <w:lang w:val="de-DE"/>
        </w:rPr>
        <w:t xml:space="preserve">den </w:t>
      </w:r>
      <w:r w:rsidR="00325275">
        <w:rPr>
          <w:lang w:val="de-DE"/>
        </w:rPr>
        <w:t>T</w:t>
      </w:r>
      <w:r w:rsidR="00E92A68">
        <w:rPr>
          <w:lang w:val="de-DE"/>
        </w:rPr>
        <w:t>eilnehmenden der Liefer</w:t>
      </w:r>
      <w:r w:rsidR="00C41313">
        <w:rPr>
          <w:lang w:val="de-DE"/>
        </w:rPr>
        <w:t xml:space="preserve">ketten ein – von </w:t>
      </w:r>
      <w:proofErr w:type="spellStart"/>
      <w:r w:rsidR="00325275">
        <w:rPr>
          <w:lang w:val="de-DE"/>
        </w:rPr>
        <w:t>Logistiker:innen</w:t>
      </w:r>
      <w:proofErr w:type="spellEnd"/>
      <w:r w:rsidR="00C41313">
        <w:rPr>
          <w:lang w:val="de-DE"/>
        </w:rPr>
        <w:t xml:space="preserve"> oder</w:t>
      </w:r>
      <w:r w:rsidR="00325275">
        <w:rPr>
          <w:lang w:val="de-DE"/>
        </w:rPr>
        <w:t xml:space="preserve"> </w:t>
      </w:r>
      <w:proofErr w:type="spellStart"/>
      <w:r w:rsidR="00325275">
        <w:rPr>
          <w:lang w:val="de-DE"/>
        </w:rPr>
        <w:t>Lagerist:innen</w:t>
      </w:r>
      <w:proofErr w:type="spellEnd"/>
      <w:r w:rsidR="00C41313">
        <w:rPr>
          <w:lang w:val="de-DE"/>
        </w:rPr>
        <w:t xml:space="preserve"> über das </w:t>
      </w:r>
      <w:r w:rsidR="00325275">
        <w:rPr>
          <w:lang w:val="de-DE"/>
        </w:rPr>
        <w:t>Ladenpersonal</w:t>
      </w:r>
      <w:r w:rsidR="00E92A68">
        <w:rPr>
          <w:lang w:val="de-DE"/>
        </w:rPr>
        <w:t xml:space="preserve"> </w:t>
      </w:r>
      <w:r w:rsidR="00C41313">
        <w:rPr>
          <w:lang w:val="de-DE"/>
        </w:rPr>
        <w:t xml:space="preserve">bis hin zu den </w:t>
      </w:r>
      <w:proofErr w:type="spellStart"/>
      <w:r w:rsidRPr="003F48EA">
        <w:rPr>
          <w:lang w:val="de-DE"/>
        </w:rPr>
        <w:t>Verbraucher:innen</w:t>
      </w:r>
      <w:proofErr w:type="spellEnd"/>
      <w:r w:rsidR="00C41313">
        <w:rPr>
          <w:lang w:val="de-DE"/>
        </w:rPr>
        <w:t>. Es bedarf nur ein</w:t>
      </w:r>
      <w:r w:rsidR="00A5523C">
        <w:rPr>
          <w:lang w:val="de-DE"/>
        </w:rPr>
        <w:t xml:space="preserve">es einzigen </w:t>
      </w:r>
      <w:r w:rsidR="00C41313">
        <w:rPr>
          <w:lang w:val="de-DE"/>
        </w:rPr>
        <w:t>Code</w:t>
      </w:r>
      <w:r w:rsidR="00A5523C">
        <w:rPr>
          <w:lang w:val="de-DE"/>
        </w:rPr>
        <w:t xml:space="preserve">s, welcher </w:t>
      </w:r>
      <w:r w:rsidR="00325275">
        <w:rPr>
          <w:lang w:val="de-DE"/>
        </w:rPr>
        <w:t xml:space="preserve">dem stark gestiegenen </w:t>
      </w:r>
      <w:r w:rsidR="00A5523C">
        <w:rPr>
          <w:lang w:val="de-DE"/>
        </w:rPr>
        <w:t xml:space="preserve">sowie stetig wechselnden </w:t>
      </w:r>
      <w:r w:rsidR="00325275">
        <w:rPr>
          <w:lang w:val="de-DE"/>
        </w:rPr>
        <w:t xml:space="preserve">Informationsbedürfnis </w:t>
      </w:r>
      <w:r w:rsidR="00A5523C">
        <w:rPr>
          <w:lang w:val="de-DE"/>
        </w:rPr>
        <w:t xml:space="preserve">in Echtzeit </w:t>
      </w:r>
      <w:r w:rsidR="00325275">
        <w:rPr>
          <w:lang w:val="de-DE"/>
        </w:rPr>
        <w:t>zu Produkten gerecht</w:t>
      </w:r>
      <w:r w:rsidR="00A5523C">
        <w:rPr>
          <w:lang w:val="de-DE"/>
        </w:rPr>
        <w:t xml:space="preserve"> wird.</w:t>
      </w:r>
    </w:p>
    <w:p w14:paraId="2D4E5588" w14:textId="0D65E9AB" w:rsidR="003F48EA" w:rsidRPr="003F48EA" w:rsidRDefault="00CC0553" w:rsidP="003F48EA">
      <w:pPr>
        <w:pStyle w:val="GS1BBodyText1"/>
        <w:spacing w:line="360" w:lineRule="auto"/>
        <w:rPr>
          <w:lang w:val="de-DE"/>
        </w:rPr>
      </w:pPr>
      <w:r>
        <w:rPr>
          <w:lang w:val="de-DE"/>
        </w:rPr>
        <w:t xml:space="preserve">Dies wird zukünftig durch eine neue Technologie möglich, die </w:t>
      </w:r>
      <w:r w:rsidR="000103DB">
        <w:rPr>
          <w:lang w:val="de-DE"/>
        </w:rPr>
        <w:t>wie eine „</w:t>
      </w:r>
      <w:r>
        <w:rPr>
          <w:lang w:val="de-DE"/>
        </w:rPr>
        <w:t>Weiche</w:t>
      </w:r>
      <w:r w:rsidR="000103DB">
        <w:rPr>
          <w:lang w:val="de-DE"/>
        </w:rPr>
        <w:t>“</w:t>
      </w:r>
      <w:r w:rsidR="00A05788">
        <w:rPr>
          <w:lang w:val="de-DE"/>
        </w:rPr>
        <w:t xml:space="preserve"> orts- und zeitabhängi</w:t>
      </w:r>
      <w:r w:rsidR="00306648">
        <w:rPr>
          <w:lang w:val="de-DE"/>
        </w:rPr>
        <w:t>g produktspezifische Informationen bei</w:t>
      </w:r>
      <w:r w:rsidR="000103DB">
        <w:rPr>
          <w:lang w:val="de-DE"/>
        </w:rPr>
        <w:t>m</w:t>
      </w:r>
      <w:r w:rsidR="00306648">
        <w:rPr>
          <w:lang w:val="de-DE"/>
        </w:rPr>
        <w:t xml:space="preserve"> Scan</w:t>
      </w:r>
      <w:r w:rsidR="000103DB">
        <w:rPr>
          <w:lang w:val="de-DE"/>
        </w:rPr>
        <w:t>nen</w:t>
      </w:r>
      <w:r w:rsidR="00306648">
        <w:rPr>
          <w:lang w:val="de-DE"/>
        </w:rPr>
        <w:t xml:space="preserve"> eines QR</w:t>
      </w:r>
      <w:r w:rsidR="000103DB">
        <w:rPr>
          <w:lang w:val="de-DE"/>
        </w:rPr>
        <w:t>-</w:t>
      </w:r>
      <w:r w:rsidR="00306648">
        <w:rPr>
          <w:lang w:val="de-DE"/>
        </w:rPr>
        <w:t>Codes ausspiel</w:t>
      </w:r>
      <w:r w:rsidR="000103DB">
        <w:rPr>
          <w:lang w:val="de-DE"/>
        </w:rPr>
        <w:t xml:space="preserve">t. </w:t>
      </w:r>
      <w:proofErr w:type="spellStart"/>
      <w:r w:rsidR="00A05788">
        <w:rPr>
          <w:lang w:val="de-DE"/>
        </w:rPr>
        <w:t>Verbraucher</w:t>
      </w:r>
      <w:r w:rsidR="000103DB">
        <w:rPr>
          <w:lang w:val="de-DE"/>
        </w:rPr>
        <w:t>:innen</w:t>
      </w:r>
      <w:proofErr w:type="spellEnd"/>
      <w:r w:rsidR="000103DB">
        <w:rPr>
          <w:lang w:val="de-DE"/>
        </w:rPr>
        <w:t xml:space="preserve"> werden so beispielsweise </w:t>
      </w:r>
      <w:r w:rsidR="00A05788">
        <w:rPr>
          <w:lang w:val="de-DE"/>
        </w:rPr>
        <w:t>am Ladenre</w:t>
      </w:r>
      <w:r w:rsidR="00306648">
        <w:rPr>
          <w:lang w:val="de-DE"/>
        </w:rPr>
        <w:t>g</w:t>
      </w:r>
      <w:r w:rsidR="00A05788">
        <w:rPr>
          <w:lang w:val="de-DE"/>
        </w:rPr>
        <w:t>a</w:t>
      </w:r>
      <w:r w:rsidR="00306648">
        <w:rPr>
          <w:lang w:val="de-DE"/>
        </w:rPr>
        <w:t xml:space="preserve">l zu einer Rabattaktion </w:t>
      </w:r>
      <w:r w:rsidR="000103DB">
        <w:rPr>
          <w:lang w:val="de-DE"/>
        </w:rPr>
        <w:t xml:space="preserve">geführt, bekommen </w:t>
      </w:r>
      <w:r w:rsidR="00306648">
        <w:rPr>
          <w:lang w:val="de-DE"/>
        </w:rPr>
        <w:t xml:space="preserve">zuhause </w:t>
      </w:r>
      <w:r w:rsidR="000103DB">
        <w:rPr>
          <w:lang w:val="de-DE"/>
        </w:rPr>
        <w:t>relevante Produkt-</w:t>
      </w:r>
      <w:r w:rsidR="00A05788">
        <w:rPr>
          <w:lang w:val="de-DE"/>
        </w:rPr>
        <w:t>Tipp</w:t>
      </w:r>
      <w:r w:rsidR="00306648">
        <w:rPr>
          <w:lang w:val="de-DE"/>
        </w:rPr>
        <w:t>s für d</w:t>
      </w:r>
      <w:r w:rsidR="000103DB">
        <w:rPr>
          <w:lang w:val="de-DE"/>
        </w:rPr>
        <w:t xml:space="preserve">en Gebrauch oder </w:t>
      </w:r>
      <w:r w:rsidR="00306648">
        <w:rPr>
          <w:lang w:val="de-DE"/>
        </w:rPr>
        <w:t>zu eine</w:t>
      </w:r>
      <w:r w:rsidR="00A05788">
        <w:rPr>
          <w:lang w:val="de-DE"/>
        </w:rPr>
        <w:t>m</w:t>
      </w:r>
      <w:r w:rsidR="00306648">
        <w:rPr>
          <w:lang w:val="de-DE"/>
        </w:rPr>
        <w:t xml:space="preserve"> späteren Zeitpunkt </w:t>
      </w:r>
      <w:r w:rsidR="000103DB">
        <w:rPr>
          <w:lang w:val="de-DE"/>
        </w:rPr>
        <w:t xml:space="preserve">wichtige </w:t>
      </w:r>
      <w:r w:rsidR="00306648">
        <w:rPr>
          <w:lang w:val="de-DE"/>
        </w:rPr>
        <w:t>Hinweise zur Reparatur oder richtigen Entsorgung.</w:t>
      </w:r>
      <w:r w:rsidR="00325275">
        <w:rPr>
          <w:lang w:val="de-DE"/>
        </w:rPr>
        <w:t xml:space="preserve"> Und die Kasse erkennt beim Scannen vollautomatisiert, sollte das Verfallsdatum abgelaufen sein oder es einen Rückruf auf dem Produkt geben.</w:t>
      </w:r>
      <w:r w:rsidR="007E0905">
        <w:rPr>
          <w:lang w:val="de-DE"/>
        </w:rPr>
        <w:t xml:space="preserve"> Ein Code für alles eben.</w:t>
      </w:r>
    </w:p>
    <w:p w14:paraId="45DEEEC8" w14:textId="0152C43F" w:rsidR="00B07D22" w:rsidRDefault="003F48EA" w:rsidP="003030F0">
      <w:pPr>
        <w:pStyle w:val="GS1BBodyText1"/>
        <w:spacing w:line="360" w:lineRule="auto"/>
        <w:rPr>
          <w:lang w:val="de-DE"/>
        </w:rPr>
      </w:pPr>
      <w:r w:rsidRPr="003F48EA">
        <w:rPr>
          <w:rFonts w:cs="Calibri"/>
          <w:lang w:val="de-DE"/>
        </w:rPr>
        <w:t xml:space="preserve">„Gegenüber dem </w:t>
      </w:r>
      <w:r w:rsidR="00306648">
        <w:rPr>
          <w:rFonts w:cs="Calibri"/>
          <w:lang w:val="de-DE"/>
        </w:rPr>
        <w:t>linearen</w:t>
      </w:r>
      <w:r w:rsidR="00306648" w:rsidRPr="003F48EA">
        <w:rPr>
          <w:rFonts w:cs="Calibri"/>
          <w:lang w:val="de-DE"/>
        </w:rPr>
        <w:t xml:space="preserve"> </w:t>
      </w:r>
      <w:r w:rsidRPr="003F48EA">
        <w:rPr>
          <w:rFonts w:cs="Calibri"/>
          <w:lang w:val="de-DE"/>
        </w:rPr>
        <w:t>Strichcode können die</w:t>
      </w:r>
      <w:r w:rsidR="00282090">
        <w:rPr>
          <w:rFonts w:cs="Calibri"/>
          <w:lang w:val="de-DE"/>
        </w:rPr>
        <w:t>se</w:t>
      </w:r>
      <w:r w:rsidR="00A515AC">
        <w:rPr>
          <w:rFonts w:cs="Calibri"/>
          <w:lang w:val="de-DE"/>
        </w:rPr>
        <w:t xml:space="preserve"> dynamischen QR-Codes </w:t>
      </w:r>
      <w:proofErr w:type="spellStart"/>
      <w:r w:rsidRPr="003F48EA">
        <w:rPr>
          <w:rFonts w:cs="Calibri"/>
          <w:lang w:val="de-DE"/>
        </w:rPr>
        <w:t>by</w:t>
      </w:r>
      <w:proofErr w:type="spellEnd"/>
      <w:r w:rsidRPr="003F48EA">
        <w:rPr>
          <w:rFonts w:cs="Calibri"/>
          <w:lang w:val="de-DE"/>
        </w:rPr>
        <w:t xml:space="preserve"> GS1 deutlich mehr Daten enthalten</w:t>
      </w:r>
      <w:r>
        <w:rPr>
          <w:rFonts w:cs="Calibri"/>
          <w:lang w:val="de-DE"/>
        </w:rPr>
        <w:t xml:space="preserve">. </w:t>
      </w:r>
      <w:r w:rsidRPr="003F48EA">
        <w:rPr>
          <w:rFonts w:cs="Calibri"/>
          <w:lang w:val="de-DE"/>
        </w:rPr>
        <w:t>Dies macht d</w:t>
      </w:r>
      <w:r>
        <w:rPr>
          <w:rFonts w:cs="Calibri"/>
          <w:lang w:val="de-DE"/>
        </w:rPr>
        <w:t xml:space="preserve">ie neue Generation von Barcodes </w:t>
      </w:r>
      <w:r w:rsidRPr="003F48EA">
        <w:rPr>
          <w:rFonts w:cs="Calibri"/>
          <w:lang w:val="de-DE"/>
        </w:rPr>
        <w:t xml:space="preserve">umso interessanter für vielfältige Anwendungen in </w:t>
      </w:r>
      <w:r w:rsidR="00174AF2">
        <w:rPr>
          <w:rFonts w:cs="Calibri"/>
          <w:lang w:val="de-DE"/>
        </w:rPr>
        <w:t xml:space="preserve">ganz </w:t>
      </w:r>
      <w:r w:rsidRPr="003F48EA">
        <w:rPr>
          <w:rFonts w:cs="Calibri"/>
          <w:lang w:val="de-DE"/>
        </w:rPr>
        <w:t>unterschiedlichen Branchen</w:t>
      </w:r>
      <w:r w:rsidR="00417190">
        <w:rPr>
          <w:rFonts w:cs="Calibri"/>
          <w:lang w:val="de-DE"/>
        </w:rPr>
        <w:t xml:space="preserve"> und führt </w:t>
      </w:r>
      <w:r w:rsidR="00417190" w:rsidRPr="00417190">
        <w:rPr>
          <w:rFonts w:cs="Calibri"/>
          <w:lang w:val="de-DE"/>
        </w:rPr>
        <w:t xml:space="preserve">zu </w:t>
      </w:r>
      <w:r w:rsidR="00417190">
        <w:rPr>
          <w:rFonts w:cs="Calibri"/>
          <w:lang w:val="de-DE"/>
        </w:rPr>
        <w:t>einer höheren Kundenz</w:t>
      </w:r>
      <w:r w:rsidR="00417190" w:rsidRPr="00417190">
        <w:rPr>
          <w:rFonts w:cs="Calibri"/>
          <w:lang w:val="de-DE"/>
        </w:rPr>
        <w:t>ufriedenheit</w:t>
      </w:r>
      <w:r w:rsidR="00417190">
        <w:rPr>
          <w:rFonts w:cs="Calibri"/>
          <w:lang w:val="de-DE"/>
        </w:rPr>
        <w:t>“</w:t>
      </w:r>
      <w:r w:rsidRPr="003F48EA">
        <w:rPr>
          <w:rFonts w:cs="Calibri"/>
          <w:lang w:val="de-DE"/>
        </w:rPr>
        <w:t xml:space="preserve">, </w:t>
      </w:r>
      <w:r w:rsidR="00417190">
        <w:rPr>
          <w:rFonts w:cs="Calibri"/>
          <w:lang w:val="de-DE"/>
        </w:rPr>
        <w:t xml:space="preserve">ist sich </w:t>
      </w:r>
      <w:r w:rsidRPr="003F48EA">
        <w:rPr>
          <w:rFonts w:cs="Calibri"/>
          <w:lang w:val="de-DE"/>
        </w:rPr>
        <w:t>Thomas Fell</w:t>
      </w:r>
      <w:r w:rsidR="00417190">
        <w:rPr>
          <w:rFonts w:cs="Calibri"/>
          <w:lang w:val="de-DE"/>
        </w:rPr>
        <w:t>, CEO von GS1 Germany</w:t>
      </w:r>
      <w:r w:rsidR="00174AF2">
        <w:rPr>
          <w:rFonts w:cs="Calibri"/>
          <w:lang w:val="de-DE"/>
        </w:rPr>
        <w:t>,</w:t>
      </w:r>
      <w:r w:rsidR="00417190">
        <w:rPr>
          <w:rFonts w:cs="Calibri"/>
          <w:lang w:val="de-DE"/>
        </w:rPr>
        <w:t xml:space="preserve"> sicher</w:t>
      </w:r>
      <w:r w:rsidRPr="003F48EA">
        <w:rPr>
          <w:rFonts w:cs="Calibri"/>
          <w:lang w:val="de-DE"/>
        </w:rPr>
        <w:t>.</w:t>
      </w:r>
      <w:r w:rsidR="00417190">
        <w:rPr>
          <w:lang w:val="de-DE"/>
        </w:rPr>
        <w:t xml:space="preserve"> </w:t>
      </w:r>
      <w:r w:rsidR="00A515AC">
        <w:rPr>
          <w:lang w:val="de-DE"/>
        </w:rPr>
        <w:t>Ab</w:t>
      </w:r>
      <w:r w:rsidR="00174AF2">
        <w:rPr>
          <w:lang w:val="de-DE"/>
        </w:rPr>
        <w:t xml:space="preserve"> </w:t>
      </w:r>
      <w:r w:rsidRPr="003F48EA">
        <w:rPr>
          <w:lang w:val="de-DE"/>
        </w:rPr>
        <w:t>2028 soll der dynamische Barcode weltweit an allen Kassen lesbar sein.</w:t>
      </w:r>
      <w:r w:rsidR="00417190">
        <w:rPr>
          <w:lang w:val="de-DE"/>
        </w:rPr>
        <w:t xml:space="preserve"> Und: D</w:t>
      </w:r>
      <w:r w:rsidR="00174AF2">
        <w:rPr>
          <w:lang w:val="de-DE"/>
        </w:rPr>
        <w:t>as</w:t>
      </w:r>
      <w:r w:rsidR="00417190">
        <w:rPr>
          <w:lang w:val="de-DE"/>
        </w:rPr>
        <w:t xml:space="preserve"> </w:t>
      </w:r>
      <w:proofErr w:type="spellStart"/>
      <w:r w:rsidR="00417190">
        <w:rPr>
          <w:lang w:val="de-DE"/>
        </w:rPr>
        <w:t>Beep</w:t>
      </w:r>
      <w:r w:rsidR="00174AF2">
        <w:rPr>
          <w:lang w:val="de-DE"/>
        </w:rPr>
        <w:t>en</w:t>
      </w:r>
      <w:proofErr w:type="spellEnd"/>
      <w:r w:rsidR="00417190">
        <w:rPr>
          <w:lang w:val="de-DE"/>
        </w:rPr>
        <w:t xml:space="preserve"> bleibt erhalten!</w:t>
      </w:r>
    </w:p>
    <w:p w14:paraId="4A83FFF8" w14:textId="32500F6E" w:rsidR="007E0905" w:rsidRPr="00B031A6" w:rsidRDefault="00A515AC" w:rsidP="003030F0">
      <w:pPr>
        <w:pStyle w:val="GS1BBodyText1"/>
        <w:spacing w:line="360" w:lineRule="auto"/>
        <w:rPr>
          <w:lang w:val="de-DE"/>
        </w:rPr>
      </w:pPr>
      <w:r>
        <w:rPr>
          <w:lang w:val="de-DE"/>
        </w:rPr>
        <w:t xml:space="preserve">Pressefoto: </w:t>
      </w:r>
      <w:r w:rsidR="00B031A6" w:rsidRPr="00B031A6">
        <w:rPr>
          <w:i/>
          <w:lang w:val="de-DE"/>
        </w:rPr>
        <w:t xml:space="preserve">Am 26. Juni 1974 wurde in einem Marsh-Supermarkt in Ohio, USA, der Barcode auf einem Kaugummi der Marke </w:t>
      </w:r>
      <w:proofErr w:type="spellStart"/>
      <w:r w:rsidR="00B031A6" w:rsidRPr="00B031A6">
        <w:rPr>
          <w:i/>
          <w:lang w:val="de-DE"/>
        </w:rPr>
        <w:t>Wrigley's</w:t>
      </w:r>
      <w:proofErr w:type="spellEnd"/>
      <w:r w:rsidR="00B031A6" w:rsidRPr="00B031A6">
        <w:rPr>
          <w:i/>
          <w:lang w:val="de-DE"/>
        </w:rPr>
        <w:t xml:space="preserve"> </w:t>
      </w:r>
      <w:proofErr w:type="spellStart"/>
      <w:r w:rsidR="00B031A6" w:rsidRPr="00B031A6">
        <w:rPr>
          <w:i/>
          <w:lang w:val="de-DE"/>
        </w:rPr>
        <w:t>Juicy</w:t>
      </w:r>
      <w:proofErr w:type="spellEnd"/>
      <w:r w:rsidR="00B031A6" w:rsidRPr="00B031A6">
        <w:rPr>
          <w:i/>
          <w:lang w:val="de-DE"/>
        </w:rPr>
        <w:t xml:space="preserve"> </w:t>
      </w:r>
      <w:proofErr w:type="spellStart"/>
      <w:r w:rsidR="00B031A6" w:rsidRPr="00B031A6">
        <w:rPr>
          <w:i/>
          <w:lang w:val="de-DE"/>
        </w:rPr>
        <w:t>Fruit</w:t>
      </w:r>
      <w:proofErr w:type="spellEnd"/>
      <w:r w:rsidR="00B031A6" w:rsidRPr="00B031A6">
        <w:rPr>
          <w:i/>
          <w:lang w:val="de-DE"/>
        </w:rPr>
        <w:t xml:space="preserve"> zum ersten Mal gescannt (Quelle: Wrigley/GS1)</w:t>
      </w:r>
      <w:r w:rsidR="00B031A6">
        <w:rPr>
          <w:i/>
          <w:lang w:val="de-DE"/>
        </w:rPr>
        <w:t xml:space="preserve">. </w:t>
      </w:r>
      <w:r w:rsidR="00B031A6">
        <w:rPr>
          <w:lang w:val="de-DE"/>
        </w:rPr>
        <w:t xml:space="preserve">Weitere Fotos und Pressematerial wie Infografik, Zahlen, Daten und Fakten u.v.m. hier im GS1 Germany Newsroom: </w:t>
      </w:r>
      <w:r w:rsidR="004437A5">
        <w:fldChar w:fldCharType="begin"/>
      </w:r>
      <w:r w:rsidR="004437A5" w:rsidRPr="004437A5">
        <w:rPr>
          <w:lang w:val="de-DE"/>
        </w:rPr>
        <w:instrText xml:space="preserve"> HYPERLINK "https://www.gs1-germany.de/newsroom/pressemappe-50-jahre-beep/" </w:instrText>
      </w:r>
      <w:r w:rsidR="004437A5">
        <w:fldChar w:fldCharType="separate"/>
      </w:r>
      <w:r w:rsidR="00B031A6" w:rsidRPr="0040084B">
        <w:rPr>
          <w:rStyle w:val="Hyperlink"/>
          <w:lang w:val="de-DE"/>
        </w:rPr>
        <w:t>www.gs1.de/newsroom</w:t>
      </w:r>
      <w:r w:rsidR="004437A5">
        <w:rPr>
          <w:rStyle w:val="Hyperlink"/>
          <w:lang w:val="de-DE"/>
        </w:rPr>
        <w:fldChar w:fldCharType="end"/>
      </w:r>
    </w:p>
    <w:p w14:paraId="3023FEAE" w14:textId="3A2554C5" w:rsidR="00991E14" w:rsidRPr="003F2DE6" w:rsidRDefault="001B1105" w:rsidP="00991E14">
      <w:pPr>
        <w:pStyle w:val="GS1BBodyText1"/>
        <w:rPr>
          <w:lang w:val="de-DE"/>
        </w:rPr>
      </w:pPr>
      <w:r w:rsidRPr="003F2DE6">
        <w:rPr>
          <w:b/>
          <w:lang w:val="de-DE"/>
        </w:rPr>
        <w:t>GS1 Germany</w:t>
      </w:r>
      <w:r w:rsidRPr="003F2DE6">
        <w:rPr>
          <w:lang w:val="de-DE"/>
        </w:rPr>
        <w:t xml:space="preserve"> </w:t>
      </w:r>
      <w:r w:rsidR="00991E14" w:rsidRPr="003F2DE6">
        <w:rPr>
          <w:lang w:val="de-DE"/>
        </w:rPr>
        <w:t xml:space="preserve">– </w:t>
      </w:r>
      <w:r w:rsidR="00991E14" w:rsidRPr="00991E14">
        <w:rPr>
          <w:szCs w:val="18"/>
          <w:lang w:val="de-DE"/>
        </w:rPr>
        <w:t xml:space="preserve">Es begann mit einem einfachen </w:t>
      </w:r>
      <w:proofErr w:type="spellStart"/>
      <w:r w:rsidR="00991E14" w:rsidRPr="00991E14">
        <w:rPr>
          <w:szCs w:val="18"/>
          <w:lang w:val="de-DE"/>
        </w:rPr>
        <w:t>Beep</w:t>
      </w:r>
      <w:proofErr w:type="spellEnd"/>
      <w:r w:rsidR="00991E14" w:rsidRPr="00991E14">
        <w:rPr>
          <w:szCs w:val="18"/>
          <w:lang w:val="de-DE"/>
        </w:rPr>
        <w:t>.</w:t>
      </w:r>
    </w:p>
    <w:p w14:paraId="59831801" w14:textId="577C9203" w:rsidR="00EC7990" w:rsidRDefault="00991E14" w:rsidP="00417190">
      <w:pPr>
        <w:rPr>
          <w:rStyle w:val="Hyperlink"/>
          <w:lang w:val="en-US"/>
        </w:rPr>
      </w:pPr>
      <w:r w:rsidRPr="00991E14">
        <w:rPr>
          <w:lang w:val="de-DE"/>
        </w:rPr>
        <w:t>1974 wurde in einem Supermarkt zum ersten Mal ein Barcode gescannt. Dies war der Beginn des automatisierten Kassierens – und der Anfang der Erfolgsgeschichte von GS1. Der maschinenlesbare GS1 Barcode mit der enthaltenen GTIN ist mittlerweile der universelle Standard im global</w:t>
      </w:r>
      <w:r w:rsidR="00045421">
        <w:rPr>
          <w:lang w:val="de-DE"/>
        </w:rPr>
        <w:t>en Warenaustausch und wird zehn</w:t>
      </w:r>
      <w:r w:rsidRPr="00991E14">
        <w:rPr>
          <w:lang w:val="de-DE"/>
        </w:rPr>
        <w:t xml:space="preserve"> Milliarden Mal täglich auf Produkten gescannt. Die Standards von GS1 sind die globale Sprache für effiziente und sichere Geschäftsprozesse, die über Unternehmensgrenzen und Kontinente hinweg Gültigkeit hat. Als Teil eines weltweiten Netzwerks entwickeln wir mit unseren Kunden und Partnern gemeinsam marktgerechte und zukunftsorientierte Lösungen, die auf ihren Unternehmenserfolg unmittelbar einzahlen. Zwei M</w:t>
      </w:r>
      <w:r w:rsidR="00EF0A59">
        <w:rPr>
          <w:lang w:val="de-DE"/>
        </w:rPr>
        <w:t>illionen Unternehmen aus 25</w:t>
      </w:r>
      <w:r w:rsidRPr="00991E14">
        <w:rPr>
          <w:lang w:val="de-DE"/>
        </w:rPr>
        <w:t xml:space="preserve"> Branchen weltweit nutzen heute diese Sprache, um Produkte, Standorte und Assets eindeutig zu identifizieren, um relevante Daten zu erfassen und um diese mit Geschäftspartnern in den Wertschöpfungsnetzwerken zu teilen. </w:t>
      </w:r>
      <w:r w:rsidRPr="00991E14">
        <w:t>GS1 – The Global Language of Business.</w:t>
      </w:r>
      <w:r w:rsidR="00417190">
        <w:t xml:space="preserve"> </w:t>
      </w:r>
      <w:hyperlink r:id="rId11" w:history="1">
        <w:r w:rsidR="00417190" w:rsidRPr="00115D1B">
          <w:rPr>
            <w:rStyle w:val="Hyperlink"/>
            <w:lang w:val="en-US"/>
          </w:rPr>
          <w:t>www.gs1.de</w:t>
        </w:r>
      </w:hyperlink>
    </w:p>
    <w:p w14:paraId="1DF0794B" w14:textId="77777777" w:rsidR="007E0905" w:rsidRPr="00417190" w:rsidRDefault="007E0905" w:rsidP="00417190"/>
    <w:p w14:paraId="106A41BA" w14:textId="77777777" w:rsidR="008D7A8B" w:rsidRPr="00A928A0" w:rsidRDefault="008D7A8B" w:rsidP="008D7A8B">
      <w:pPr>
        <w:pStyle w:val="GS1BBodyText1"/>
        <w:spacing w:after="60"/>
      </w:pPr>
      <w:proofErr w:type="spellStart"/>
      <w:r w:rsidRPr="00A928A0">
        <w:t>Pressekontakt</w:t>
      </w:r>
      <w:proofErr w:type="spellEnd"/>
      <w:r w:rsidRPr="00A928A0">
        <w:t>:</w:t>
      </w:r>
    </w:p>
    <w:p w14:paraId="57684639" w14:textId="77777777" w:rsidR="008D7A8B" w:rsidRPr="00282090" w:rsidRDefault="008D7A8B" w:rsidP="008D7A8B">
      <w:pPr>
        <w:pStyle w:val="GS1BBodyText1"/>
        <w:spacing w:after="60"/>
        <w:rPr>
          <w:lang w:val="de-DE"/>
        </w:rPr>
      </w:pPr>
      <w:r w:rsidRPr="00282090">
        <w:rPr>
          <w:lang w:val="de-DE"/>
        </w:rPr>
        <w:t>GS1 Germany GmbH</w:t>
      </w:r>
    </w:p>
    <w:p w14:paraId="565AE7C0" w14:textId="77777777" w:rsidR="008D7A8B" w:rsidRPr="00282090" w:rsidRDefault="008D7A8B" w:rsidP="008D7A8B">
      <w:pPr>
        <w:pStyle w:val="GS1BBodyText1"/>
        <w:spacing w:after="60"/>
        <w:rPr>
          <w:lang w:val="de-DE"/>
        </w:rPr>
      </w:pPr>
      <w:r w:rsidRPr="00282090">
        <w:rPr>
          <w:lang w:val="de-DE"/>
        </w:rPr>
        <w:t>Stefan Schütz</w:t>
      </w:r>
    </w:p>
    <w:p w14:paraId="6AE047DA" w14:textId="77777777" w:rsidR="008D7A8B" w:rsidRPr="006A51CE" w:rsidRDefault="008D7A8B" w:rsidP="008D7A8B">
      <w:pPr>
        <w:pStyle w:val="GS1BBodyText1"/>
        <w:spacing w:after="60"/>
        <w:rPr>
          <w:lang w:val="de-DE"/>
        </w:rPr>
      </w:pPr>
      <w:proofErr w:type="spellStart"/>
      <w:r w:rsidRPr="006A51CE">
        <w:rPr>
          <w:lang w:val="de-DE"/>
        </w:rPr>
        <w:t>Maarweg</w:t>
      </w:r>
      <w:proofErr w:type="spellEnd"/>
      <w:r w:rsidRPr="006A51CE">
        <w:rPr>
          <w:lang w:val="de-DE"/>
        </w:rPr>
        <w:t xml:space="preserve"> 133, 50825 Köln</w:t>
      </w:r>
    </w:p>
    <w:p w14:paraId="393161B8" w14:textId="77777777" w:rsidR="008D7A8B" w:rsidRPr="00A928A0" w:rsidRDefault="008D7A8B" w:rsidP="008D7A8B">
      <w:pPr>
        <w:pStyle w:val="GS1BBodyText1"/>
        <w:spacing w:after="60"/>
        <w:rPr>
          <w:lang w:val="de-DE"/>
        </w:rPr>
      </w:pPr>
      <w:r w:rsidRPr="00A928A0">
        <w:rPr>
          <w:lang w:val="de-DE"/>
        </w:rPr>
        <w:lastRenderedPageBreak/>
        <w:t>Tel: 0221 94714-524</w:t>
      </w:r>
    </w:p>
    <w:p w14:paraId="367E9C7F" w14:textId="77777777" w:rsidR="008D7A8B" w:rsidRDefault="008D7A8B" w:rsidP="008D7A8B">
      <w:pPr>
        <w:pStyle w:val="GS1BBodyText1"/>
        <w:spacing w:after="60"/>
        <w:rPr>
          <w:rStyle w:val="Hyperlink"/>
          <w:lang w:val="de-DE"/>
        </w:rPr>
      </w:pPr>
      <w:r w:rsidRPr="008F1FBB">
        <w:rPr>
          <w:lang w:val="de-DE"/>
        </w:rPr>
        <w:t xml:space="preserve">E-Mail: </w:t>
      </w:r>
      <w:hyperlink r:id="rId12" w:history="1">
        <w:r w:rsidRPr="008F1FBB">
          <w:rPr>
            <w:rStyle w:val="Hyperlink"/>
            <w:lang w:val="de-DE"/>
          </w:rPr>
          <w:t>stefan.schuetz@gs1.de</w:t>
        </w:r>
      </w:hyperlink>
    </w:p>
    <w:p w14:paraId="68636E3D" w14:textId="694BA365" w:rsidR="00DD4DD3" w:rsidRDefault="004437A5" w:rsidP="00417190">
      <w:pPr>
        <w:pStyle w:val="GS1BBodyText1"/>
        <w:spacing w:after="60"/>
      </w:pPr>
      <w:hyperlink r:id="rId13" w:tgtFrame="_blank" w:history="1">
        <w:r w:rsidR="008D7A8B" w:rsidRPr="00DA659C">
          <w:rPr>
            <w:rStyle w:val="Hyperlink"/>
            <w:lang w:val="de-DE"/>
          </w:rPr>
          <w:t>www.gs1.de/newsroom</w:t>
        </w:r>
      </w:hyperlink>
    </w:p>
    <w:sectPr w:rsidR="00DD4DD3" w:rsidSect="007C0522">
      <w:headerReference w:type="default" r:id="rId14"/>
      <w:headerReference w:type="first" r:id="rId15"/>
      <w:pgSz w:w="11900" w:h="16840"/>
      <w:pgMar w:top="3260" w:right="845" w:bottom="1276" w:left="1049"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7AFE89" w14:textId="77777777" w:rsidR="009F7944" w:rsidRDefault="009F7944" w:rsidP="004460BD">
      <w:pPr>
        <w:spacing w:after="0"/>
      </w:pPr>
      <w:r>
        <w:separator/>
      </w:r>
    </w:p>
  </w:endnote>
  <w:endnote w:type="continuationSeparator" w:id="0">
    <w:p w14:paraId="4BA4F320" w14:textId="77777777" w:rsidR="009F7944" w:rsidRDefault="009F7944" w:rsidP="004460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E822E3" w14:textId="77777777" w:rsidR="009F7944" w:rsidRDefault="009F7944" w:rsidP="004460BD">
      <w:pPr>
        <w:spacing w:after="0"/>
      </w:pPr>
      <w:r>
        <w:separator/>
      </w:r>
    </w:p>
  </w:footnote>
  <w:footnote w:type="continuationSeparator" w:id="0">
    <w:p w14:paraId="7E9CD2F3" w14:textId="77777777" w:rsidR="009F7944" w:rsidRDefault="009F7944" w:rsidP="004460B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8D025" w14:textId="14215928" w:rsidR="00B35A08" w:rsidRDefault="0012454D">
    <w:pPr>
      <w:pStyle w:val="Kopfzeile"/>
    </w:pPr>
    <w:r>
      <w:rPr>
        <w:noProof/>
        <w:lang w:val="de-DE" w:eastAsia="de-DE"/>
      </w:rPr>
      <w:drawing>
        <wp:anchor distT="0" distB="0" distL="114300" distR="114300" simplePos="0" relativeHeight="251663360" behindDoc="1" locked="0" layoutInCell="1" allowOverlap="1" wp14:anchorId="29324B36" wp14:editId="066BDDD9">
          <wp:simplePos x="0" y="0"/>
          <wp:positionH relativeFrom="column">
            <wp:posOffset>-666115</wp:posOffset>
          </wp:positionH>
          <wp:positionV relativeFrom="paragraph">
            <wp:posOffset>-449580</wp:posOffset>
          </wp:positionV>
          <wp:extent cx="7555547" cy="10692000"/>
          <wp:effectExtent l="0" t="0" r="0" b="0"/>
          <wp:wrapNone/>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69F7" w14:textId="6EC71F35" w:rsidR="00B35A08" w:rsidRDefault="0012454D">
    <w:pPr>
      <w:pStyle w:val="Kopfzeile"/>
    </w:pPr>
    <w:r>
      <w:rPr>
        <w:noProof/>
        <w:lang w:val="de-DE" w:eastAsia="de-DE"/>
      </w:rPr>
      <w:drawing>
        <wp:anchor distT="0" distB="0" distL="114300" distR="114300" simplePos="0" relativeHeight="251662336" behindDoc="1" locked="0" layoutInCell="1" allowOverlap="1" wp14:anchorId="51223829" wp14:editId="7FA8679A">
          <wp:simplePos x="0" y="0"/>
          <wp:positionH relativeFrom="column">
            <wp:posOffset>-663575</wp:posOffset>
          </wp:positionH>
          <wp:positionV relativeFrom="paragraph">
            <wp:posOffset>-449580</wp:posOffset>
          </wp:positionV>
          <wp:extent cx="7555547" cy="106920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_GS1_Briefvorlage_Seite2.pdf"/>
                  <pic:cNvPicPr/>
                </pic:nvPicPr>
                <pic:blipFill>
                  <a:blip r:embed="rId1">
                    <a:extLst>
                      <a:ext uri="{28A0092B-C50C-407E-A947-70E740481C1C}">
                        <a14:useLocalDpi xmlns:a14="http://schemas.microsoft.com/office/drawing/2010/main" val="0"/>
                      </a:ext>
                    </a:extLst>
                  </a:blip>
                  <a:stretch>
                    <a:fillRect/>
                  </a:stretch>
                </pic:blipFill>
                <pic:spPr>
                  <a:xfrm>
                    <a:off x="0" y="0"/>
                    <a:ext cx="7555547"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FC4F7B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9662BC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B43CD67E"/>
    <w:lvl w:ilvl="0">
      <w:start w:val="1"/>
      <w:numFmt w:val="decimal"/>
      <w:pStyle w:val="Listennummer"/>
      <w:lvlText w:val="%1."/>
      <w:lvlJc w:val="left"/>
      <w:pPr>
        <w:tabs>
          <w:tab w:val="num" w:pos="360"/>
        </w:tabs>
        <w:ind w:left="360" w:hanging="360"/>
      </w:pPr>
    </w:lvl>
  </w:abstractNum>
  <w:abstractNum w:abstractNumId="3" w15:restartNumberingAfterBreak="0">
    <w:nsid w:val="FFFFFF89"/>
    <w:multiLevelType w:val="singleLevel"/>
    <w:tmpl w:val="C840BC3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49B9783B"/>
    <w:multiLevelType w:val="hybridMultilevel"/>
    <w:tmpl w:val="26922DB0"/>
    <w:lvl w:ilvl="0" w:tplc="2DBAC3D4">
      <w:start w:val="1"/>
      <w:numFmt w:val="bullet"/>
      <w:pStyle w:val="Aufzhlungszeichen2"/>
      <w:lvlText w:val="-"/>
      <w:lvlJc w:val="left"/>
      <w:pPr>
        <w:ind w:left="360" w:hanging="360"/>
      </w:pPr>
      <w:rPr>
        <w:rFonts w:ascii="Verdana" w:hAnsi="Verdana"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7" w15:restartNumberingAfterBreak="0">
    <w:nsid w:val="55B83407"/>
    <w:multiLevelType w:val="hybridMultilevel"/>
    <w:tmpl w:val="8F202104"/>
    <w:lvl w:ilvl="0" w:tplc="F880D92C">
      <w:start w:val="1"/>
      <w:numFmt w:val="bullet"/>
      <w:pStyle w:val="Aufzhlungszeiche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Textkrper-Erstzeileneinzug"/>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9"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4F81BD"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72C2417C"/>
    <w:multiLevelType w:val="hybridMultilevel"/>
    <w:tmpl w:val="79567EF6"/>
    <w:lvl w:ilvl="0" w:tplc="1CB8FEB8">
      <w:start w:val="1"/>
      <w:numFmt w:val="bullet"/>
      <w:pStyle w:val="Aufzhlungszeichen3"/>
      <w:lvlText w:val=""/>
      <w:lvlJc w:val="left"/>
      <w:pPr>
        <w:ind w:left="360" w:hanging="360"/>
      </w:pPr>
      <w:rPr>
        <w:rFonts w:ascii="Symbol" w:hAnsi="Symbol" w:hint="default"/>
        <w:b w:val="0"/>
        <w:bCs w:val="0"/>
        <w:i w:val="0"/>
        <w:iCs w:val="0"/>
        <w:color w:val="4F81BD"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
  </w:num>
  <w:num w:numId="4">
    <w:abstractNumId w:val="5"/>
  </w:num>
  <w:num w:numId="5">
    <w:abstractNumId w:val="0"/>
  </w:num>
  <w:num w:numId="6">
    <w:abstractNumId w:val="10"/>
  </w:num>
  <w:num w:numId="7">
    <w:abstractNumId w:val="9"/>
  </w:num>
  <w:num w:numId="8">
    <w:abstractNumId w:val="4"/>
  </w:num>
  <w:num w:numId="9">
    <w:abstractNumId w:val="6"/>
  </w:num>
  <w:num w:numId="10">
    <w:abstractNumId w:val="2"/>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F8F"/>
    <w:rsid w:val="00006478"/>
    <w:rsid w:val="000103DB"/>
    <w:rsid w:val="00045421"/>
    <w:rsid w:val="00065A8B"/>
    <w:rsid w:val="000C003B"/>
    <w:rsid w:val="000D57BC"/>
    <w:rsid w:val="00123B9D"/>
    <w:rsid w:val="0012454D"/>
    <w:rsid w:val="00174AF2"/>
    <w:rsid w:val="001B1105"/>
    <w:rsid w:val="001B14D2"/>
    <w:rsid w:val="001B28CB"/>
    <w:rsid w:val="001C4931"/>
    <w:rsid w:val="002600E2"/>
    <w:rsid w:val="002731B1"/>
    <w:rsid w:val="00282090"/>
    <w:rsid w:val="0028520A"/>
    <w:rsid w:val="002C57EF"/>
    <w:rsid w:val="003030F0"/>
    <w:rsid w:val="003041DC"/>
    <w:rsid w:val="00306648"/>
    <w:rsid w:val="00325275"/>
    <w:rsid w:val="00340409"/>
    <w:rsid w:val="00360C50"/>
    <w:rsid w:val="003677EF"/>
    <w:rsid w:val="003A4866"/>
    <w:rsid w:val="003D233A"/>
    <w:rsid w:val="003F079E"/>
    <w:rsid w:val="003F2DE6"/>
    <w:rsid w:val="003F48EA"/>
    <w:rsid w:val="0040084B"/>
    <w:rsid w:val="00417190"/>
    <w:rsid w:val="004437A5"/>
    <w:rsid w:val="004460BD"/>
    <w:rsid w:val="004C721A"/>
    <w:rsid w:val="004D295D"/>
    <w:rsid w:val="00507C4A"/>
    <w:rsid w:val="00507E1B"/>
    <w:rsid w:val="005534F7"/>
    <w:rsid w:val="00575942"/>
    <w:rsid w:val="00582341"/>
    <w:rsid w:val="00591A24"/>
    <w:rsid w:val="00597E15"/>
    <w:rsid w:val="00600993"/>
    <w:rsid w:val="0064530D"/>
    <w:rsid w:val="006655F2"/>
    <w:rsid w:val="006844D1"/>
    <w:rsid w:val="00686825"/>
    <w:rsid w:val="006A36E1"/>
    <w:rsid w:val="006A51CE"/>
    <w:rsid w:val="006C2072"/>
    <w:rsid w:val="006F28C1"/>
    <w:rsid w:val="00743263"/>
    <w:rsid w:val="00762FC5"/>
    <w:rsid w:val="007A0BD9"/>
    <w:rsid w:val="007B5B76"/>
    <w:rsid w:val="007C0522"/>
    <w:rsid w:val="007D08AA"/>
    <w:rsid w:val="007E0905"/>
    <w:rsid w:val="0082311E"/>
    <w:rsid w:val="008D7A8B"/>
    <w:rsid w:val="00900BC1"/>
    <w:rsid w:val="00914FFD"/>
    <w:rsid w:val="00943840"/>
    <w:rsid w:val="00944F99"/>
    <w:rsid w:val="00967E27"/>
    <w:rsid w:val="00991E14"/>
    <w:rsid w:val="00993D86"/>
    <w:rsid w:val="00995F67"/>
    <w:rsid w:val="009F120F"/>
    <w:rsid w:val="009F7944"/>
    <w:rsid w:val="00A05788"/>
    <w:rsid w:val="00A22D80"/>
    <w:rsid w:val="00A24B88"/>
    <w:rsid w:val="00A37D5C"/>
    <w:rsid w:val="00A515AC"/>
    <w:rsid w:val="00A5523C"/>
    <w:rsid w:val="00A615CB"/>
    <w:rsid w:val="00AA035A"/>
    <w:rsid w:val="00AD2A50"/>
    <w:rsid w:val="00AD5A51"/>
    <w:rsid w:val="00AF5459"/>
    <w:rsid w:val="00B031A6"/>
    <w:rsid w:val="00B07D22"/>
    <w:rsid w:val="00B35A08"/>
    <w:rsid w:val="00B605B6"/>
    <w:rsid w:val="00BA04FE"/>
    <w:rsid w:val="00BD44C7"/>
    <w:rsid w:val="00BE1D85"/>
    <w:rsid w:val="00C03BEB"/>
    <w:rsid w:val="00C41313"/>
    <w:rsid w:val="00C829C3"/>
    <w:rsid w:val="00C943F0"/>
    <w:rsid w:val="00C96F8F"/>
    <w:rsid w:val="00CC0553"/>
    <w:rsid w:val="00D51C8A"/>
    <w:rsid w:val="00DD4DD3"/>
    <w:rsid w:val="00DF42A1"/>
    <w:rsid w:val="00E32059"/>
    <w:rsid w:val="00E507D8"/>
    <w:rsid w:val="00E91838"/>
    <w:rsid w:val="00E92A68"/>
    <w:rsid w:val="00EA5746"/>
    <w:rsid w:val="00EC0063"/>
    <w:rsid w:val="00EC7990"/>
    <w:rsid w:val="00EF0A59"/>
    <w:rsid w:val="00F46B5E"/>
    <w:rsid w:val="00F5731F"/>
    <w:rsid w:val="00FD6946"/>
    <w:rsid w:val="00FF7805"/>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295A1DF"/>
  <w15:docId w15:val="{2E5B7B42-1486-4946-B9EB-0F87F22A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60BD"/>
    <w:pPr>
      <w:spacing w:after="120"/>
    </w:pPr>
    <w:rPr>
      <w:rFonts w:ascii="Verdana" w:hAnsi="Verdana" w:cstheme="majorBidi"/>
      <w:sz w:val="18"/>
      <w:szCs w:val="18"/>
      <w:lang w:val="en-GB" w:eastAsia="en-US"/>
    </w:rPr>
  </w:style>
  <w:style w:type="paragraph" w:styleId="berschrift1">
    <w:name w:val="heading 1"/>
    <w:basedOn w:val="Standard"/>
    <w:next w:val="Standard"/>
    <w:link w:val="berschrift1Zchn"/>
    <w:uiPriority w:val="9"/>
    <w:qFormat/>
    <w:rsid w:val="004460BD"/>
    <w:pPr>
      <w:spacing w:before="240"/>
      <w:outlineLvl w:val="0"/>
    </w:pPr>
    <w:rPr>
      <w:b/>
      <w:color w:val="4F81BD" w:themeColor="accent1"/>
      <w:sz w:val="22"/>
    </w:rPr>
  </w:style>
  <w:style w:type="paragraph" w:styleId="berschrift2">
    <w:name w:val="heading 2"/>
    <w:basedOn w:val="Standard"/>
    <w:next w:val="Standard"/>
    <w:link w:val="berschrift2Zchn"/>
    <w:uiPriority w:val="9"/>
    <w:unhideWhenUsed/>
    <w:qFormat/>
    <w:rsid w:val="004460BD"/>
    <w:pPr>
      <w:spacing w:before="240"/>
      <w:outlineLvl w:val="1"/>
    </w:pPr>
    <w:rPr>
      <w:b/>
      <w:color w:val="1F497D" w:themeColor="text2"/>
    </w:rPr>
  </w:style>
  <w:style w:type="paragraph" w:styleId="berschrift3">
    <w:name w:val="heading 3"/>
    <w:basedOn w:val="Standard"/>
    <w:next w:val="Standard"/>
    <w:link w:val="berschrift3Zchn"/>
    <w:uiPriority w:val="9"/>
    <w:unhideWhenUsed/>
    <w:qFormat/>
    <w:rsid w:val="004460BD"/>
    <w:pPr>
      <w:spacing w:before="240"/>
      <w:outlineLvl w:val="2"/>
    </w:pPr>
    <w:rPr>
      <w:b/>
      <w:color w:val="1F497D" w:themeColor="text2"/>
    </w:rPr>
  </w:style>
  <w:style w:type="paragraph" w:styleId="berschrift4">
    <w:name w:val="heading 4"/>
    <w:basedOn w:val="Standard"/>
    <w:next w:val="Standard"/>
    <w:link w:val="berschrift4Zchn"/>
    <w:uiPriority w:val="9"/>
    <w:unhideWhenUsed/>
    <w:qFormat/>
    <w:rsid w:val="004460BD"/>
    <w:pPr>
      <w:keepNext/>
      <w:keepLines/>
      <w:spacing w:before="200" w:after="0"/>
      <w:outlineLvl w:val="3"/>
    </w:pPr>
    <w:rPr>
      <w:rFonts w:asciiTheme="majorHAnsi" w:eastAsiaTheme="majorEastAsia" w:hAnsiTheme="majorHAnsi"/>
      <w:b/>
      <w:bCs/>
      <w:i/>
      <w:iCs/>
      <w:color w:val="4F81BD" w:themeColor="accent1"/>
    </w:rPr>
  </w:style>
  <w:style w:type="paragraph" w:styleId="berschrift5">
    <w:name w:val="heading 5"/>
    <w:basedOn w:val="Standard"/>
    <w:next w:val="Standard"/>
    <w:link w:val="berschrift5Zchn"/>
    <w:uiPriority w:val="9"/>
    <w:unhideWhenUsed/>
    <w:qFormat/>
    <w:rsid w:val="004460BD"/>
    <w:pPr>
      <w:keepNext/>
      <w:keepLines/>
      <w:spacing w:before="240"/>
      <w:ind w:left="720"/>
      <w:outlineLvl w:val="4"/>
    </w:pPr>
    <w:rPr>
      <w:rFonts w:eastAsiaTheme="majorEastAsia"/>
      <w:b/>
      <w:color w:val="4F81BD" w:themeColor="accent1"/>
    </w:rPr>
  </w:style>
  <w:style w:type="paragraph" w:styleId="berschrift6">
    <w:name w:val="heading 6"/>
    <w:basedOn w:val="Standard"/>
    <w:next w:val="Standard"/>
    <w:link w:val="berschrift6Zchn"/>
    <w:uiPriority w:val="9"/>
    <w:unhideWhenUsed/>
    <w:qFormat/>
    <w:rsid w:val="004460BD"/>
    <w:pPr>
      <w:keepNext/>
      <w:keepLines/>
      <w:spacing w:before="200" w:after="0"/>
      <w:outlineLvl w:val="5"/>
    </w:pPr>
    <w:rPr>
      <w:rFonts w:eastAsiaTheme="majorEastAsia"/>
      <w:i/>
      <w:iCs/>
      <w:color w:val="243F60" w:themeColor="accent1" w:themeShade="7F"/>
    </w:rPr>
  </w:style>
  <w:style w:type="paragraph" w:styleId="berschrift7">
    <w:name w:val="heading 7"/>
    <w:basedOn w:val="Standard"/>
    <w:next w:val="Standard"/>
    <w:link w:val="berschrift7Zchn"/>
    <w:uiPriority w:val="9"/>
    <w:unhideWhenUsed/>
    <w:qFormat/>
    <w:rsid w:val="004460BD"/>
    <w:pPr>
      <w:keepNext/>
      <w:keepLines/>
      <w:spacing w:before="200" w:after="0"/>
      <w:outlineLvl w:val="6"/>
    </w:pPr>
    <w:rPr>
      <w:rFonts w:asciiTheme="majorHAnsi" w:eastAsiaTheme="majorEastAsia" w:hAnsiTheme="majorHAns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style>
  <w:style w:type="paragraph" w:styleId="Sprechblasentext">
    <w:name w:val="Balloon Text"/>
    <w:basedOn w:val="Standard"/>
    <w:link w:val="SprechblasentextZchn"/>
    <w:uiPriority w:val="99"/>
    <w:semiHidden/>
    <w:unhideWhenUsed/>
    <w:rsid w:val="004460BD"/>
    <w:rPr>
      <w:rFonts w:ascii="Lucida Grande" w:hAnsi="Lucida Grande" w:cs="Lucida Grande"/>
    </w:rPr>
  </w:style>
  <w:style w:type="paragraph" w:customStyle="1" w:styleId="BasicParagraph">
    <w:name w:val="[Basic Paragraph]"/>
    <w:basedOn w:val="Standard"/>
    <w:uiPriority w:val="99"/>
    <w:rsid w:val="004460B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Aufzhlungszeichen">
    <w:name w:val="List Bullet"/>
    <w:basedOn w:val="Standard"/>
    <w:uiPriority w:val="99"/>
    <w:unhideWhenUsed/>
    <w:rsid w:val="004460BD"/>
    <w:pPr>
      <w:numPr>
        <w:numId w:val="2"/>
      </w:numPr>
    </w:pPr>
  </w:style>
  <w:style w:type="paragraph" w:styleId="Aufzhlungszeichen2">
    <w:name w:val="List Bullet 2"/>
    <w:basedOn w:val="Standard"/>
    <w:uiPriority w:val="99"/>
    <w:unhideWhenUsed/>
    <w:rsid w:val="004460BD"/>
    <w:pPr>
      <w:numPr>
        <w:numId w:val="4"/>
      </w:numPr>
    </w:pPr>
  </w:style>
  <w:style w:type="paragraph" w:styleId="Liste2">
    <w:name w:val="List 2"/>
    <w:basedOn w:val="Standard"/>
    <w:uiPriority w:val="99"/>
    <w:semiHidden/>
    <w:unhideWhenUsed/>
    <w:rsid w:val="004460BD"/>
    <w:pPr>
      <w:ind w:left="720" w:hanging="360"/>
      <w:contextualSpacing/>
    </w:pPr>
  </w:style>
  <w:style w:type="paragraph" w:styleId="Aufzhlungszeichen3">
    <w:name w:val="List Bullet 3"/>
    <w:basedOn w:val="Liste2"/>
    <w:uiPriority w:val="99"/>
    <w:unhideWhenUsed/>
    <w:rsid w:val="004460BD"/>
    <w:pPr>
      <w:numPr>
        <w:numId w:val="6"/>
      </w:numPr>
    </w:pPr>
  </w:style>
  <w:style w:type="paragraph" w:customStyle="1" w:styleId="CompanyName">
    <w:name w:val="Company Name"/>
    <w:basedOn w:val="Standard"/>
    <w:uiPriority w:val="2"/>
    <w:qFormat/>
    <w:rsid w:val="004460BD"/>
    <w:pPr>
      <w:spacing w:line="264" w:lineRule="auto"/>
    </w:pPr>
    <w:rPr>
      <w:rFonts w:eastAsiaTheme="minorHAnsi"/>
      <w:b/>
      <w:color w:val="1F497D" w:themeColor="text2"/>
      <w:sz w:val="28"/>
      <w:szCs w:val="36"/>
    </w:rPr>
  </w:style>
  <w:style w:type="paragraph" w:styleId="KeinLeerraum">
    <w:name w:val="No Spacing"/>
    <w:uiPriority w:val="1"/>
    <w:qFormat/>
    <w:rsid w:val="004460BD"/>
    <w:rPr>
      <w:rFonts w:ascii="Verdana" w:hAnsi="Verdana" w:cstheme="majorBidi"/>
      <w:sz w:val="18"/>
      <w:szCs w:val="18"/>
      <w:lang w:val="en-US" w:eastAsia="en-US"/>
    </w:rPr>
  </w:style>
  <w:style w:type="paragraph" w:styleId="Datum">
    <w:name w:val="Date"/>
    <w:basedOn w:val="KeinLeerraum"/>
    <w:next w:val="Standard"/>
    <w:link w:val="DatumZchn"/>
    <w:uiPriority w:val="99"/>
    <w:unhideWhenUsed/>
    <w:rsid w:val="004460BD"/>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umZchn">
    <w:name w:val="Datum Zchn"/>
    <w:basedOn w:val="Absatz-Standardschriftart"/>
    <w:link w:val="Datum"/>
    <w:uiPriority w:val="99"/>
    <w:rsid w:val="004460BD"/>
    <w:rPr>
      <w:rFonts w:eastAsiaTheme="minorHAnsi"/>
      <w:b/>
      <w:color w:val="FFFFFF" w:themeColor="background1"/>
      <w:sz w:val="23"/>
      <w:lang w:val="en-US"/>
    </w:rPr>
  </w:style>
  <w:style w:type="paragraph" w:styleId="Fuzeile">
    <w:name w:val="footer"/>
    <w:basedOn w:val="Standard"/>
    <w:link w:val="FuzeileZchn"/>
    <w:uiPriority w:val="99"/>
    <w:unhideWhenUsed/>
    <w:rsid w:val="004460BD"/>
    <w:pPr>
      <w:tabs>
        <w:tab w:val="center" w:pos="4320"/>
        <w:tab w:val="right" w:pos="8640"/>
      </w:tabs>
    </w:pPr>
  </w:style>
  <w:style w:type="character" w:customStyle="1" w:styleId="FuzeileZchn">
    <w:name w:val="Fußzeile Zchn"/>
    <w:basedOn w:val="Absatz-Standardschriftart"/>
    <w:link w:val="Fuzeile"/>
    <w:uiPriority w:val="99"/>
    <w:rsid w:val="004460BD"/>
    <w:rPr>
      <w:rFonts w:ascii="Verdana" w:hAnsi="Verdana" w:cstheme="majorBidi"/>
      <w:sz w:val="18"/>
      <w:szCs w:val="18"/>
      <w:lang w:val="en-GB" w:eastAsia="en-US"/>
    </w:rPr>
  </w:style>
  <w:style w:type="paragraph" w:styleId="Textkrper2">
    <w:name w:val="Body Text 2"/>
    <w:basedOn w:val="Standard"/>
    <w:link w:val="Textkrper2Zchn"/>
    <w:uiPriority w:val="99"/>
    <w:unhideWhenUsed/>
    <w:rsid w:val="004460BD"/>
  </w:style>
  <w:style w:type="character" w:customStyle="1" w:styleId="Textkrper2Zchn">
    <w:name w:val="Textkörper 2 Zchn"/>
    <w:basedOn w:val="Absatz-Standardschriftart"/>
    <w:link w:val="Textkrper2"/>
    <w:uiPriority w:val="99"/>
    <w:rsid w:val="004460BD"/>
    <w:rPr>
      <w:rFonts w:ascii="Verdana" w:hAnsi="Verdana" w:cstheme="majorBidi"/>
      <w:sz w:val="18"/>
      <w:szCs w:val="18"/>
      <w:lang w:val="en-GB" w:eastAsia="en-US"/>
    </w:rPr>
  </w:style>
  <w:style w:type="paragraph" w:styleId="Textkrper">
    <w:name w:val="Body Text"/>
    <w:basedOn w:val="Textkrper2"/>
    <w:link w:val="TextkrperZchn"/>
    <w:uiPriority w:val="99"/>
    <w:unhideWhenUsed/>
    <w:rsid w:val="004460BD"/>
    <w:pPr>
      <w:spacing w:after="240"/>
    </w:pPr>
    <w:rPr>
      <w:sz w:val="22"/>
      <w:szCs w:val="22"/>
    </w:rPr>
  </w:style>
  <w:style w:type="character" w:customStyle="1" w:styleId="TextkrperZchn">
    <w:name w:val="Textkörper Zchn"/>
    <w:basedOn w:val="Absatz-Standardschriftart"/>
    <w:link w:val="Textkrper"/>
    <w:uiPriority w:val="99"/>
    <w:rsid w:val="004460BD"/>
    <w:rPr>
      <w:rFonts w:ascii="Verdana" w:hAnsi="Verdana" w:cstheme="majorBidi"/>
      <w:sz w:val="22"/>
      <w:szCs w:val="22"/>
      <w:lang w:val="en-GB" w:eastAsia="en-US"/>
    </w:rPr>
  </w:style>
  <w:style w:type="paragraph" w:customStyle="1" w:styleId="GS1BBodyText1">
    <w:name w:val="GS1_B_Body Text 1"/>
    <w:basedOn w:val="Textkrper"/>
    <w:qFormat/>
    <w:rsid w:val="004460BD"/>
    <w:rPr>
      <w:sz w:val="18"/>
    </w:rPr>
  </w:style>
  <w:style w:type="paragraph" w:customStyle="1" w:styleId="GS1BBodyText2">
    <w:name w:val="GS1_B_Body Text 2"/>
    <w:basedOn w:val="Standard"/>
    <w:qFormat/>
    <w:rsid w:val="004460BD"/>
  </w:style>
  <w:style w:type="paragraph" w:customStyle="1" w:styleId="GS1BBodyText4">
    <w:name w:val="GS1_B_Body Text 4"/>
    <w:basedOn w:val="Standard"/>
    <w:qFormat/>
    <w:rsid w:val="004460BD"/>
    <w:pPr>
      <w:ind w:left="357"/>
    </w:pPr>
  </w:style>
  <w:style w:type="paragraph" w:customStyle="1" w:styleId="GS1BBodyText5">
    <w:name w:val="GS1_B_Body Text 5"/>
    <w:basedOn w:val="Standard"/>
    <w:qFormat/>
    <w:rsid w:val="004460BD"/>
    <w:pPr>
      <w:ind w:left="720"/>
    </w:pPr>
  </w:style>
  <w:style w:type="paragraph" w:customStyle="1" w:styleId="GS1BBodyTextIntro">
    <w:name w:val="GS1_B_Body Text Intro"/>
    <w:basedOn w:val="Standard"/>
    <w:qFormat/>
    <w:rsid w:val="004460BD"/>
    <w:pPr>
      <w:spacing w:after="240"/>
    </w:pPr>
    <w:rPr>
      <w:sz w:val="22"/>
      <w:szCs w:val="22"/>
    </w:rPr>
  </w:style>
  <w:style w:type="character" w:customStyle="1" w:styleId="berschrift1Zchn">
    <w:name w:val="Überschrift 1 Zchn"/>
    <w:basedOn w:val="Absatz-Standardschriftart"/>
    <w:link w:val="berschrift1"/>
    <w:uiPriority w:val="9"/>
    <w:rsid w:val="004460BD"/>
    <w:rPr>
      <w:rFonts w:ascii="Verdana" w:hAnsi="Verdana" w:cstheme="majorBidi"/>
      <w:b/>
      <w:color w:val="4F81BD" w:themeColor="accent1"/>
      <w:sz w:val="22"/>
      <w:szCs w:val="18"/>
      <w:lang w:val="en-GB" w:eastAsia="en-US"/>
    </w:rPr>
  </w:style>
  <w:style w:type="paragraph" w:customStyle="1" w:styleId="GS1BHeading1">
    <w:name w:val="GS1_B_Heading 1"/>
    <w:basedOn w:val="berschrift1"/>
    <w:next w:val="GS1BBodyText2"/>
    <w:qFormat/>
    <w:rsid w:val="004460BD"/>
    <w:pPr>
      <w:keepNext/>
    </w:pPr>
  </w:style>
  <w:style w:type="paragraph" w:customStyle="1" w:styleId="GS1BHeading2">
    <w:name w:val="GS1_B_Heading 2"/>
    <w:basedOn w:val="Standard"/>
    <w:next w:val="GS1BBodyText2"/>
    <w:qFormat/>
    <w:rsid w:val="004460BD"/>
    <w:pPr>
      <w:keepNext/>
      <w:spacing w:before="240"/>
    </w:pPr>
    <w:rPr>
      <w:b/>
      <w:color w:val="002C6C"/>
    </w:rPr>
  </w:style>
  <w:style w:type="paragraph" w:customStyle="1" w:styleId="GS1BHeading3">
    <w:name w:val="GS1_B_Heading 3"/>
    <w:basedOn w:val="Standard"/>
    <w:next w:val="GS1BBodyText2"/>
    <w:qFormat/>
    <w:rsid w:val="004460BD"/>
    <w:pPr>
      <w:keepNext/>
      <w:spacing w:before="240"/>
    </w:pPr>
    <w:rPr>
      <w:b/>
      <w:color w:val="F26334"/>
    </w:rPr>
  </w:style>
  <w:style w:type="paragraph" w:customStyle="1" w:styleId="GS1BHeading4">
    <w:name w:val="GS1_B_Heading 4"/>
    <w:basedOn w:val="Standard"/>
    <w:next w:val="GS1BBodyText4"/>
    <w:qFormat/>
    <w:rsid w:val="004460BD"/>
    <w:pPr>
      <w:keepNext/>
      <w:tabs>
        <w:tab w:val="left" w:pos="720"/>
      </w:tabs>
      <w:spacing w:before="240"/>
      <w:ind w:left="1080" w:hanging="720"/>
    </w:pPr>
    <w:rPr>
      <w:b/>
      <w:color w:val="002C6C"/>
    </w:rPr>
  </w:style>
  <w:style w:type="paragraph" w:customStyle="1" w:styleId="GS1BHeading5">
    <w:name w:val="GS1_B_Heading 5"/>
    <w:basedOn w:val="Standard"/>
    <w:next w:val="GS1BBodyText5"/>
    <w:qFormat/>
    <w:rsid w:val="004460BD"/>
    <w:pPr>
      <w:keepNext/>
      <w:tabs>
        <w:tab w:val="left" w:pos="720"/>
      </w:tabs>
      <w:spacing w:before="240"/>
      <w:ind w:left="720"/>
    </w:pPr>
    <w:rPr>
      <w:b/>
      <w:color w:val="F26334"/>
    </w:rPr>
  </w:style>
  <w:style w:type="paragraph" w:customStyle="1" w:styleId="GS1BListBullet">
    <w:name w:val="GS1_B_List Bullet"/>
    <w:basedOn w:val="Standard"/>
    <w:qFormat/>
    <w:rsid w:val="004460BD"/>
    <w:pPr>
      <w:numPr>
        <w:numId w:val="7"/>
      </w:numPr>
      <w:tabs>
        <w:tab w:val="left" w:pos="170"/>
      </w:tabs>
    </w:pPr>
  </w:style>
  <w:style w:type="paragraph" w:customStyle="1" w:styleId="GS1BListBullet2">
    <w:name w:val="GS1_B_List Bullet 2"/>
    <w:basedOn w:val="Standard"/>
    <w:qFormat/>
    <w:rsid w:val="004460BD"/>
    <w:pPr>
      <w:numPr>
        <w:numId w:val="8"/>
      </w:numPr>
      <w:tabs>
        <w:tab w:val="left" w:pos="170"/>
      </w:tabs>
    </w:pPr>
  </w:style>
  <w:style w:type="paragraph" w:customStyle="1" w:styleId="GS1BListBullet3">
    <w:name w:val="GS1_B_List Bullet 3"/>
    <w:basedOn w:val="Standard"/>
    <w:qFormat/>
    <w:rsid w:val="004460BD"/>
    <w:pPr>
      <w:numPr>
        <w:numId w:val="9"/>
      </w:numPr>
      <w:tabs>
        <w:tab w:val="left" w:pos="170"/>
      </w:tabs>
    </w:pPr>
  </w:style>
  <w:style w:type="paragraph" w:customStyle="1" w:styleId="GS1BSubtitle">
    <w:name w:val="GS1_B_Subtitle"/>
    <w:basedOn w:val="Standard"/>
    <w:qFormat/>
    <w:rsid w:val="004460BD"/>
    <w:pPr>
      <w:spacing w:after="240"/>
    </w:pPr>
    <w:rPr>
      <w:color w:val="F26334"/>
      <w:sz w:val="28"/>
    </w:rPr>
  </w:style>
  <w:style w:type="paragraph" w:customStyle="1" w:styleId="GS1BTitle">
    <w:name w:val="GS1_B_Title"/>
    <w:basedOn w:val="Standard"/>
    <w:next w:val="GS1BBodyText2"/>
    <w:qFormat/>
    <w:rsid w:val="004460BD"/>
    <w:rPr>
      <w:color w:val="002C6C"/>
      <w:sz w:val="36"/>
    </w:rPr>
  </w:style>
  <w:style w:type="paragraph" w:styleId="Index1">
    <w:name w:val="index 1"/>
    <w:basedOn w:val="Standard"/>
    <w:next w:val="Standard"/>
    <w:autoRedefine/>
    <w:uiPriority w:val="99"/>
    <w:unhideWhenUsed/>
    <w:rsid w:val="004460BD"/>
    <w:pPr>
      <w:ind w:left="180" w:hanging="180"/>
    </w:pPr>
  </w:style>
  <w:style w:type="paragraph" w:styleId="Index2">
    <w:name w:val="index 2"/>
    <w:basedOn w:val="Standard"/>
    <w:next w:val="Standard"/>
    <w:autoRedefine/>
    <w:uiPriority w:val="99"/>
    <w:unhideWhenUsed/>
    <w:rsid w:val="004460BD"/>
    <w:pPr>
      <w:ind w:left="360" w:hanging="180"/>
    </w:pPr>
  </w:style>
  <w:style w:type="paragraph" w:styleId="Index3">
    <w:name w:val="index 3"/>
    <w:basedOn w:val="Standard"/>
    <w:next w:val="Standard"/>
    <w:autoRedefine/>
    <w:uiPriority w:val="99"/>
    <w:unhideWhenUsed/>
    <w:rsid w:val="004460BD"/>
    <w:pPr>
      <w:ind w:left="540" w:hanging="180"/>
    </w:pPr>
  </w:style>
  <w:style w:type="paragraph" w:styleId="Index4">
    <w:name w:val="index 4"/>
    <w:basedOn w:val="Standard"/>
    <w:next w:val="Standard"/>
    <w:autoRedefine/>
    <w:uiPriority w:val="99"/>
    <w:unhideWhenUsed/>
    <w:rsid w:val="004460BD"/>
    <w:pPr>
      <w:ind w:left="720" w:hanging="180"/>
    </w:pPr>
  </w:style>
  <w:style w:type="paragraph" w:styleId="Inhaltsverzeichnisberschrift">
    <w:name w:val="TOC Heading"/>
    <w:basedOn w:val="berschrift1"/>
    <w:next w:val="Standard"/>
    <w:uiPriority w:val="39"/>
    <w:unhideWhenUsed/>
    <w:qFormat/>
    <w:rsid w:val="004460BD"/>
    <w:pPr>
      <w:keepNext/>
      <w:keepLines/>
      <w:spacing w:before="480" w:after="0"/>
      <w:outlineLvl w:val="9"/>
    </w:pPr>
    <w:rPr>
      <w:rFonts w:asciiTheme="majorHAnsi" w:eastAsiaTheme="majorEastAsia" w:hAnsiTheme="majorHAnsi"/>
      <w:bCs/>
      <w:color w:val="345A8A" w:themeColor="accent1" w:themeShade="B5"/>
      <w:sz w:val="32"/>
      <w:szCs w:val="32"/>
    </w:rPr>
  </w:style>
  <w:style w:type="paragraph" w:styleId="Kopfzeile">
    <w:name w:val="header"/>
    <w:basedOn w:val="Standard"/>
    <w:link w:val="KopfzeileZchn"/>
    <w:uiPriority w:val="99"/>
    <w:unhideWhenUsed/>
    <w:rsid w:val="004460BD"/>
    <w:pPr>
      <w:tabs>
        <w:tab w:val="center" w:pos="4320"/>
        <w:tab w:val="right" w:pos="8640"/>
      </w:tabs>
    </w:pPr>
  </w:style>
  <w:style w:type="character" w:customStyle="1" w:styleId="KopfzeileZchn">
    <w:name w:val="Kopfzeile Zchn"/>
    <w:basedOn w:val="Absatz-Standardschriftart"/>
    <w:link w:val="Kopfzeile"/>
    <w:uiPriority w:val="99"/>
    <w:rsid w:val="004460BD"/>
    <w:rPr>
      <w:rFonts w:ascii="Verdana" w:hAnsi="Verdana" w:cstheme="majorBidi"/>
      <w:sz w:val="18"/>
      <w:szCs w:val="18"/>
      <w:lang w:val="en-GB" w:eastAsia="en-US"/>
    </w:rPr>
  </w:style>
  <w:style w:type="paragraph" w:styleId="Liste">
    <w:name w:val="List"/>
    <w:basedOn w:val="Standard"/>
    <w:uiPriority w:val="99"/>
    <w:unhideWhenUsed/>
    <w:rsid w:val="004460BD"/>
    <w:pPr>
      <w:ind w:left="360" w:hanging="360"/>
      <w:contextualSpacing/>
    </w:pPr>
  </w:style>
  <w:style w:type="paragraph" w:styleId="Liste3">
    <w:name w:val="List 3"/>
    <w:basedOn w:val="Standard"/>
    <w:uiPriority w:val="99"/>
    <w:unhideWhenUsed/>
    <w:rsid w:val="004460BD"/>
    <w:pPr>
      <w:ind w:left="1080" w:hanging="360"/>
      <w:contextualSpacing/>
    </w:pPr>
  </w:style>
  <w:style w:type="paragraph" w:styleId="Listenabsatz">
    <w:name w:val="List Paragraph"/>
    <w:basedOn w:val="Standard"/>
    <w:uiPriority w:val="34"/>
    <w:qFormat/>
    <w:rsid w:val="004460BD"/>
    <w:pPr>
      <w:ind w:left="720"/>
      <w:contextualSpacing/>
    </w:pPr>
  </w:style>
  <w:style w:type="paragraph" w:styleId="Listennummer">
    <w:name w:val="List Number"/>
    <w:basedOn w:val="Standard"/>
    <w:uiPriority w:val="99"/>
    <w:unhideWhenUsed/>
    <w:rsid w:val="004460BD"/>
    <w:pPr>
      <w:numPr>
        <w:numId w:val="11"/>
      </w:numPr>
      <w:contextualSpacing/>
    </w:pPr>
  </w:style>
  <w:style w:type="character" w:styleId="Platzhaltertext">
    <w:name w:val="Placeholder Text"/>
    <w:basedOn w:val="Absatz-Standardschriftart"/>
    <w:uiPriority w:val="99"/>
    <w:semiHidden/>
    <w:rsid w:val="004460BD"/>
    <w:rPr>
      <w:color w:val="808080"/>
    </w:rPr>
  </w:style>
  <w:style w:type="character" w:styleId="Seitenzahl">
    <w:name w:val="page number"/>
    <w:basedOn w:val="Absatz-Standardschriftart"/>
    <w:uiPriority w:val="99"/>
    <w:semiHidden/>
    <w:unhideWhenUsed/>
    <w:rsid w:val="004460BD"/>
  </w:style>
  <w:style w:type="character" w:customStyle="1" w:styleId="SprechblasentextZchn">
    <w:name w:val="Sprechblasentext Zchn"/>
    <w:basedOn w:val="Absatz-Standardschriftart"/>
    <w:link w:val="Sprechblasentext"/>
    <w:uiPriority w:val="99"/>
    <w:semiHidden/>
    <w:rsid w:val="004460BD"/>
    <w:rPr>
      <w:rFonts w:ascii="Lucida Grande" w:hAnsi="Lucida Grande" w:cs="Lucida Grande"/>
      <w:sz w:val="18"/>
      <w:szCs w:val="18"/>
      <w:lang w:val="en-GB" w:eastAsia="en-US"/>
    </w:rPr>
  </w:style>
  <w:style w:type="table" w:styleId="Tabellenraster">
    <w:name w:val="Table Grid"/>
    <w:basedOn w:val="NormaleTabelle"/>
    <w:uiPriority w:val="59"/>
    <w:rsid w:val="004460BD"/>
    <w:rPr>
      <w:rFonts w:ascii="Verdana" w:hAnsi="Verdana" w:cstheme="majorBidi"/>
      <w:sz w:val="18"/>
      <w:szCs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rstzeileneinzug">
    <w:name w:val="Body Text First Indent"/>
    <w:basedOn w:val="Standard"/>
    <w:link w:val="Textkrper-ErstzeileneinzugZchn"/>
    <w:uiPriority w:val="99"/>
    <w:unhideWhenUsed/>
    <w:rsid w:val="004460BD"/>
    <w:pPr>
      <w:numPr>
        <w:ilvl w:val="1"/>
        <w:numId w:val="12"/>
      </w:numPr>
    </w:pPr>
    <w:rPr>
      <w:sz w:val="16"/>
      <w:szCs w:val="16"/>
    </w:rPr>
  </w:style>
  <w:style w:type="character" w:customStyle="1" w:styleId="Textkrper-ErstzeileneinzugZchn">
    <w:name w:val="Textkörper-Erstzeileneinzug Zchn"/>
    <w:basedOn w:val="TextkrperZchn"/>
    <w:link w:val="Textkrper-Erstzeileneinzug"/>
    <w:uiPriority w:val="99"/>
    <w:rsid w:val="004460BD"/>
    <w:rPr>
      <w:rFonts w:ascii="Verdana" w:hAnsi="Verdana" w:cstheme="majorBidi"/>
      <w:sz w:val="16"/>
      <w:szCs w:val="16"/>
      <w:lang w:val="en-GB" w:eastAsia="en-US"/>
    </w:rPr>
  </w:style>
  <w:style w:type="paragraph" w:styleId="Titel">
    <w:name w:val="Title"/>
    <w:next w:val="Standard"/>
    <w:link w:val="TitelZchn"/>
    <w:uiPriority w:val="10"/>
    <w:qFormat/>
    <w:rsid w:val="004460BD"/>
    <w:pPr>
      <w:spacing w:after="240"/>
    </w:pPr>
    <w:rPr>
      <w:rFonts w:ascii="Verdana" w:hAnsi="Verdana" w:cstheme="majorBidi"/>
      <w:color w:val="1F497D" w:themeColor="text2"/>
      <w:sz w:val="36"/>
      <w:szCs w:val="36"/>
      <w:lang w:val="en-US" w:eastAsia="en-US"/>
    </w:rPr>
  </w:style>
  <w:style w:type="character" w:customStyle="1" w:styleId="TitelZchn">
    <w:name w:val="Titel Zchn"/>
    <w:basedOn w:val="Absatz-Standardschriftart"/>
    <w:link w:val="Titel"/>
    <w:uiPriority w:val="10"/>
    <w:rsid w:val="004460BD"/>
    <w:rPr>
      <w:rFonts w:ascii="Verdana" w:hAnsi="Verdana" w:cstheme="majorBidi"/>
      <w:color w:val="1F497D" w:themeColor="text2"/>
      <w:sz w:val="36"/>
      <w:szCs w:val="36"/>
      <w:lang w:val="en-US" w:eastAsia="en-US"/>
    </w:rPr>
  </w:style>
  <w:style w:type="character" w:customStyle="1" w:styleId="berschrift2Zchn">
    <w:name w:val="Überschrift 2 Zchn"/>
    <w:basedOn w:val="Absatz-Standardschriftart"/>
    <w:link w:val="berschrift2"/>
    <w:uiPriority w:val="9"/>
    <w:rsid w:val="004460BD"/>
    <w:rPr>
      <w:rFonts w:ascii="Verdana" w:hAnsi="Verdana" w:cstheme="majorBidi"/>
      <w:b/>
      <w:color w:val="1F497D" w:themeColor="text2"/>
      <w:sz w:val="18"/>
      <w:szCs w:val="18"/>
      <w:lang w:val="en-GB" w:eastAsia="en-US"/>
    </w:rPr>
  </w:style>
  <w:style w:type="character" w:customStyle="1" w:styleId="berschrift3Zchn">
    <w:name w:val="Überschrift 3 Zchn"/>
    <w:basedOn w:val="Absatz-Standardschriftart"/>
    <w:link w:val="berschrift3"/>
    <w:uiPriority w:val="9"/>
    <w:rsid w:val="004460BD"/>
    <w:rPr>
      <w:rFonts w:ascii="Verdana" w:hAnsi="Verdana" w:cstheme="majorBidi"/>
      <w:b/>
      <w:color w:val="1F497D" w:themeColor="text2"/>
      <w:sz w:val="18"/>
      <w:szCs w:val="18"/>
      <w:lang w:val="en-GB" w:eastAsia="en-US"/>
    </w:rPr>
  </w:style>
  <w:style w:type="character" w:customStyle="1" w:styleId="berschrift4Zchn">
    <w:name w:val="Überschrift 4 Zchn"/>
    <w:basedOn w:val="Absatz-Standardschriftart"/>
    <w:link w:val="berschrift4"/>
    <w:uiPriority w:val="9"/>
    <w:rsid w:val="004460BD"/>
    <w:rPr>
      <w:rFonts w:asciiTheme="majorHAnsi" w:eastAsiaTheme="majorEastAsia" w:hAnsiTheme="majorHAnsi" w:cstheme="majorBidi"/>
      <w:b/>
      <w:bCs/>
      <w:i/>
      <w:iCs/>
      <w:color w:val="4F81BD" w:themeColor="accent1"/>
      <w:sz w:val="18"/>
      <w:szCs w:val="18"/>
      <w:lang w:val="en-GB" w:eastAsia="en-US"/>
    </w:rPr>
  </w:style>
  <w:style w:type="character" w:customStyle="1" w:styleId="berschrift5Zchn">
    <w:name w:val="Überschrift 5 Zchn"/>
    <w:basedOn w:val="Absatz-Standardschriftart"/>
    <w:link w:val="berschrift5"/>
    <w:uiPriority w:val="9"/>
    <w:rsid w:val="004460BD"/>
    <w:rPr>
      <w:rFonts w:ascii="Verdana" w:eastAsiaTheme="majorEastAsia" w:hAnsi="Verdana" w:cstheme="majorBidi"/>
      <w:b/>
      <w:color w:val="4F81BD" w:themeColor="accent1"/>
      <w:sz w:val="18"/>
      <w:szCs w:val="18"/>
      <w:lang w:val="en-GB" w:eastAsia="en-US"/>
    </w:rPr>
  </w:style>
  <w:style w:type="character" w:customStyle="1" w:styleId="berschrift6Zchn">
    <w:name w:val="Überschrift 6 Zchn"/>
    <w:basedOn w:val="Absatz-Standardschriftart"/>
    <w:link w:val="berschrift6"/>
    <w:uiPriority w:val="9"/>
    <w:rsid w:val="004460BD"/>
    <w:rPr>
      <w:rFonts w:ascii="Verdana" w:eastAsiaTheme="majorEastAsia" w:hAnsi="Verdana" w:cstheme="majorBidi"/>
      <w:i/>
      <w:iCs/>
      <w:color w:val="243F60" w:themeColor="accent1" w:themeShade="7F"/>
      <w:sz w:val="18"/>
      <w:szCs w:val="18"/>
      <w:lang w:val="en-GB" w:eastAsia="en-US"/>
    </w:rPr>
  </w:style>
  <w:style w:type="character" w:customStyle="1" w:styleId="berschrift7Zchn">
    <w:name w:val="Überschrift 7 Zchn"/>
    <w:basedOn w:val="Absatz-Standardschriftart"/>
    <w:link w:val="berschrift7"/>
    <w:uiPriority w:val="9"/>
    <w:rsid w:val="004460BD"/>
    <w:rPr>
      <w:rFonts w:asciiTheme="majorHAnsi" w:eastAsiaTheme="majorEastAsia" w:hAnsiTheme="majorHAnsi" w:cstheme="majorBidi"/>
      <w:i/>
      <w:iCs/>
      <w:color w:val="404040" w:themeColor="text1" w:themeTint="BF"/>
      <w:sz w:val="18"/>
      <w:szCs w:val="18"/>
      <w:lang w:val="en-GB" w:eastAsia="en-US"/>
    </w:rPr>
  </w:style>
  <w:style w:type="paragraph" w:styleId="Untertitel">
    <w:name w:val="Subtitle"/>
    <w:basedOn w:val="Standard"/>
    <w:next w:val="Standard"/>
    <w:link w:val="UntertitelZchn"/>
    <w:uiPriority w:val="11"/>
    <w:qFormat/>
    <w:rsid w:val="004460BD"/>
    <w:pPr>
      <w:numPr>
        <w:ilvl w:val="1"/>
      </w:numPr>
      <w:spacing w:after="240"/>
    </w:pPr>
    <w:rPr>
      <w:rFonts w:eastAsiaTheme="majorEastAsia"/>
      <w:color w:val="4F81BD" w:themeColor="accent1"/>
      <w:sz w:val="28"/>
      <w:szCs w:val="28"/>
    </w:rPr>
  </w:style>
  <w:style w:type="character" w:customStyle="1" w:styleId="UntertitelZchn">
    <w:name w:val="Untertitel Zchn"/>
    <w:basedOn w:val="Absatz-Standardschriftart"/>
    <w:link w:val="Untertitel"/>
    <w:uiPriority w:val="11"/>
    <w:rsid w:val="004460BD"/>
    <w:rPr>
      <w:rFonts w:ascii="Verdana" w:eastAsiaTheme="majorEastAsia" w:hAnsi="Verdana" w:cstheme="majorBidi"/>
      <w:color w:val="4F81BD" w:themeColor="accent1"/>
      <w:sz w:val="28"/>
      <w:szCs w:val="28"/>
      <w:lang w:val="en-GB" w:eastAsia="en-US"/>
    </w:rPr>
  </w:style>
  <w:style w:type="character" w:styleId="Hyperlink">
    <w:name w:val="Hyperlink"/>
    <w:basedOn w:val="Absatz-Standardschriftart"/>
    <w:uiPriority w:val="99"/>
    <w:unhideWhenUsed/>
    <w:rsid w:val="00D51C8A"/>
    <w:rPr>
      <w:color w:val="0000FF" w:themeColor="hyperlink"/>
      <w:u w:val="single"/>
    </w:rPr>
  </w:style>
  <w:style w:type="character" w:styleId="BesuchterLink">
    <w:name w:val="FollowedHyperlink"/>
    <w:basedOn w:val="Absatz-Standardschriftart"/>
    <w:uiPriority w:val="99"/>
    <w:semiHidden/>
    <w:unhideWhenUsed/>
    <w:rsid w:val="003F2DE6"/>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591A24"/>
    <w:rPr>
      <w:color w:val="605E5C"/>
      <w:shd w:val="clear" w:color="auto" w:fill="E1DFDD"/>
    </w:rPr>
  </w:style>
  <w:style w:type="paragraph" w:styleId="StandardWeb">
    <w:name w:val="Normal (Web)"/>
    <w:basedOn w:val="Standard"/>
    <w:uiPriority w:val="99"/>
    <w:semiHidden/>
    <w:unhideWhenUsed/>
    <w:rsid w:val="006A51CE"/>
    <w:pPr>
      <w:spacing w:before="100" w:beforeAutospacing="1" w:after="100" w:afterAutospacing="1"/>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993D86"/>
    <w:rPr>
      <w:b/>
      <w:bCs/>
    </w:rPr>
  </w:style>
  <w:style w:type="character" w:styleId="Kommentarzeichen">
    <w:name w:val="annotation reference"/>
    <w:basedOn w:val="Absatz-Standardschriftart"/>
    <w:uiPriority w:val="99"/>
    <w:semiHidden/>
    <w:unhideWhenUsed/>
    <w:rsid w:val="00282090"/>
    <w:rPr>
      <w:sz w:val="16"/>
      <w:szCs w:val="16"/>
    </w:rPr>
  </w:style>
  <w:style w:type="paragraph" w:styleId="Kommentartext">
    <w:name w:val="annotation text"/>
    <w:basedOn w:val="Standard"/>
    <w:link w:val="KommentartextZchn"/>
    <w:uiPriority w:val="99"/>
    <w:unhideWhenUsed/>
    <w:rsid w:val="00282090"/>
    <w:rPr>
      <w:sz w:val="20"/>
      <w:szCs w:val="20"/>
    </w:rPr>
  </w:style>
  <w:style w:type="character" w:customStyle="1" w:styleId="KommentartextZchn">
    <w:name w:val="Kommentartext Zchn"/>
    <w:basedOn w:val="Absatz-Standardschriftart"/>
    <w:link w:val="Kommentartext"/>
    <w:uiPriority w:val="99"/>
    <w:rsid w:val="00282090"/>
    <w:rPr>
      <w:rFonts w:ascii="Verdana" w:hAnsi="Verdana" w:cstheme="majorBidi"/>
      <w:lang w:val="en-GB" w:eastAsia="en-US"/>
    </w:rPr>
  </w:style>
  <w:style w:type="paragraph" w:styleId="Kommentarthema">
    <w:name w:val="annotation subject"/>
    <w:basedOn w:val="Kommentartext"/>
    <w:next w:val="Kommentartext"/>
    <w:link w:val="KommentarthemaZchn"/>
    <w:uiPriority w:val="99"/>
    <w:semiHidden/>
    <w:unhideWhenUsed/>
    <w:rsid w:val="00282090"/>
    <w:rPr>
      <w:b/>
      <w:bCs/>
    </w:rPr>
  </w:style>
  <w:style w:type="character" w:customStyle="1" w:styleId="KommentarthemaZchn">
    <w:name w:val="Kommentarthema Zchn"/>
    <w:basedOn w:val="KommentartextZchn"/>
    <w:link w:val="Kommentarthema"/>
    <w:uiPriority w:val="99"/>
    <w:semiHidden/>
    <w:rsid w:val="00282090"/>
    <w:rPr>
      <w:rFonts w:ascii="Verdana" w:hAnsi="Verdana" w:cstheme="majorBidi"/>
      <w:b/>
      <w:bCs/>
      <w:lang w:val="en-GB" w:eastAsia="en-US"/>
    </w:rPr>
  </w:style>
  <w:style w:type="paragraph" w:styleId="berarbeitung">
    <w:name w:val="Revision"/>
    <w:hidden/>
    <w:uiPriority w:val="99"/>
    <w:semiHidden/>
    <w:rsid w:val="00FF7805"/>
    <w:rPr>
      <w:rFonts w:ascii="Verdana" w:hAnsi="Verdana" w:cstheme="majorBid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0117249">
      <w:bodyDiv w:val="1"/>
      <w:marLeft w:val="0"/>
      <w:marRight w:val="0"/>
      <w:marTop w:val="0"/>
      <w:marBottom w:val="0"/>
      <w:divBdr>
        <w:top w:val="none" w:sz="0" w:space="0" w:color="auto"/>
        <w:left w:val="none" w:sz="0" w:space="0" w:color="auto"/>
        <w:bottom w:val="none" w:sz="0" w:space="0" w:color="auto"/>
        <w:right w:val="none" w:sz="0" w:space="0" w:color="auto"/>
      </w:divBdr>
    </w:div>
    <w:div w:id="1763916395">
      <w:bodyDiv w:val="1"/>
      <w:marLeft w:val="0"/>
      <w:marRight w:val="0"/>
      <w:marTop w:val="0"/>
      <w:marBottom w:val="0"/>
      <w:divBdr>
        <w:top w:val="none" w:sz="0" w:space="0" w:color="auto"/>
        <w:left w:val="none" w:sz="0" w:space="0" w:color="auto"/>
        <w:bottom w:val="none" w:sz="0" w:space="0" w:color="auto"/>
        <w:right w:val="none" w:sz="0" w:space="0" w:color="auto"/>
      </w:divBdr>
    </w:div>
    <w:div w:id="1868785406">
      <w:bodyDiv w:val="1"/>
      <w:marLeft w:val="0"/>
      <w:marRight w:val="0"/>
      <w:marTop w:val="0"/>
      <w:marBottom w:val="0"/>
      <w:divBdr>
        <w:top w:val="none" w:sz="0" w:space="0" w:color="auto"/>
        <w:left w:val="none" w:sz="0" w:space="0" w:color="auto"/>
        <w:bottom w:val="none" w:sz="0" w:space="0" w:color="auto"/>
        <w:right w:val="none" w:sz="0" w:space="0" w:color="auto"/>
      </w:divBdr>
    </w:div>
    <w:div w:id="1897739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s1.de/newsro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efan.schuetz@gs1.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s1.d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00E5916C27D11439B9B36A444A9350C" ma:contentTypeVersion="14" ma:contentTypeDescription="Ein neues Dokument erstellen." ma:contentTypeScope="" ma:versionID="0196e9c2cf5616d4b85c315e99fba524">
  <xsd:schema xmlns:xsd="http://www.w3.org/2001/XMLSchema" xmlns:xs="http://www.w3.org/2001/XMLSchema" xmlns:p="http://schemas.microsoft.com/office/2006/metadata/properties" xmlns:ns2="3fb55e9b-0682-43d7-b7ff-783531e83897" xmlns:ns3="b977c20e-ebff-455e-8d16-1d4c0006bdac" targetNamespace="http://schemas.microsoft.com/office/2006/metadata/properties" ma:root="true" ma:fieldsID="b032627665bdc2818b9d8f1eb24b2d4a" ns2:_="" ns3:_="">
    <xsd:import namespace="3fb55e9b-0682-43d7-b7ff-783531e83897"/>
    <xsd:import namespace="b977c20e-ebff-455e-8d16-1d4c0006bda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OCR" minOccurs="0"/>
                <xsd:element ref="ns2:MediaServiceDateTaken" minOccurs="0"/>
                <xsd:element ref="ns2:MediaServiceSearchPropertie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55e9b-0682-43d7-b7ff-783531e83897"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39618d16-57db-4254-b9d1-4ba06780e77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77c20e-ebff-455e-8d16-1d4c0006bda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c7b71a7-3bc0-46b3-905c-7271d86d1a4c}" ma:internalName="TaxCatchAll" ma:showField="CatchAllData" ma:web="b977c20e-ebff-455e-8d16-1d4c0006bda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b55e9b-0682-43d7-b7ff-783531e83897">
      <Terms xmlns="http://schemas.microsoft.com/office/infopath/2007/PartnerControls"/>
    </lcf76f155ced4ddcb4097134ff3c332f>
    <TaxCatchAll xmlns="b977c20e-ebff-455e-8d16-1d4c0006bda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AF5419-DC81-465F-9108-39022BD616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55e9b-0682-43d7-b7ff-783531e83897"/>
    <ds:schemaRef ds:uri="b977c20e-ebff-455e-8d16-1d4c0006bd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6C70E6-2F7B-4286-8D32-154DF021571A}">
  <ds:schemaRefs>
    <ds:schemaRef ds:uri="http://schemas.microsoft.com/sharepoint/v3/contenttype/forms"/>
  </ds:schemaRefs>
</ds:datastoreItem>
</file>

<file path=customXml/itemProps3.xml><?xml version="1.0" encoding="utf-8"?>
<ds:datastoreItem xmlns:ds="http://schemas.openxmlformats.org/officeDocument/2006/customXml" ds:itemID="{4C341101-507C-46DF-A271-DC0D0E9BF80C}">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3fb55e9b-0682-43d7-b7ff-783531e83897"/>
    <ds:schemaRef ds:uri="http://schemas.openxmlformats.org/package/2006/metadata/core-properties"/>
    <ds:schemaRef ds:uri="b977c20e-ebff-455e-8d16-1d4c0006bdac"/>
    <ds:schemaRef ds:uri="http://www.w3.org/XML/1998/namespace"/>
    <ds:schemaRef ds:uri="http://purl.org/dc/dcmitype/"/>
  </ds:schemaRefs>
</ds:datastoreItem>
</file>

<file path=customXml/itemProps4.xml><?xml version="1.0" encoding="utf-8"?>
<ds:datastoreItem xmlns:ds="http://schemas.openxmlformats.org/officeDocument/2006/customXml" ds:itemID="{D3D75E2C-38B1-4AFA-AE89-9B1C08DF2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5169</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5978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Buchholz</dc:creator>
  <cp:keywords/>
  <dc:description/>
  <cp:lastModifiedBy>Freynhagen, Michaela</cp:lastModifiedBy>
  <cp:revision>4</cp:revision>
  <dcterms:created xsi:type="dcterms:W3CDTF">2024-04-24T08:45:00Z</dcterms:created>
  <dcterms:modified xsi:type="dcterms:W3CDTF">2024-06-13T09:21:00Z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0x010100E00E5916C27D11439B9B36A444A9350C</vt:lpwstr>
  </property>
</Properties>
</file>